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ind w:left="6946"/>
        <w:jc w:val="right"/>
        <w:rPr>
          <w:b/>
          <w:sz w:val="18"/>
          <w:szCs w:val="18"/>
        </w:rPr>
      </w:pPr>
    </w:p>
    <w:p>
      <w:pPr>
        <w:spacing w:line="240" w:lineRule="atLeast"/>
        <w:jc w:val="center"/>
        <w:rPr>
          <w:b/>
          <w:szCs w:val="20"/>
        </w:rPr>
      </w:pPr>
      <w:r>
        <w:rPr>
          <w:b/>
          <w:szCs w:val="20"/>
        </w:rPr>
        <w:t>Заявка</w:t>
      </w:r>
    </w:p>
    <w:p>
      <w:pPr>
        <w:jc w:val="center"/>
        <w:rPr>
          <w:b/>
          <w:szCs w:val="20"/>
        </w:rPr>
      </w:pPr>
      <w:r>
        <w:rPr>
          <w:b/>
          <w:szCs w:val="20"/>
        </w:rPr>
        <w:t xml:space="preserve">на курсы повышения квалификации и профессиональную переподготовку </w:t>
      </w:r>
    </w:p>
    <w:p>
      <w:pPr>
        <w:jc w:val="center"/>
        <w:rPr>
          <w:b/>
          <w:sz w:val="20"/>
          <w:szCs w:val="20"/>
        </w:rPr>
      </w:pPr>
      <w:r>
        <w:rPr>
          <w:b/>
          <w:szCs w:val="20"/>
        </w:rPr>
        <w:t xml:space="preserve">2022/2023 учебный год </w:t>
      </w:r>
    </w:p>
    <w:p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(города, района, образовательной организации)</w:t>
      </w:r>
    </w:p>
    <w:p>
      <w:pPr>
        <w:jc w:val="center"/>
        <w:rPr>
          <w:b/>
          <w:sz w:val="20"/>
          <w:szCs w:val="20"/>
        </w:rPr>
      </w:pPr>
    </w:p>
    <w:tbl>
      <w:tblPr>
        <w:tblW w:w="103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7198"/>
        <w:gridCol w:w="540"/>
        <w:gridCol w:w="1080"/>
        <w:gridCol w:w="1074"/>
        <w:gridCol w:w="9"/>
      </w:tblGrid>
      <w:tr>
        <w:tc>
          <w:tcPr>
            <w:tcW w:w="467" w:type="dxa"/>
            <w:vMerge w:val="restart"/>
            <w:vAlign w:val="center"/>
          </w:tcPr>
          <w:p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98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педагогов</w:t>
            </w:r>
          </w:p>
        </w:tc>
        <w:tc>
          <w:tcPr>
            <w:tcW w:w="540" w:type="dxa"/>
            <w:vMerge w:val="restart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2022/2023 </w:t>
            </w:r>
            <w:proofErr w:type="spellStart"/>
            <w:r>
              <w:rPr>
                <w:b/>
                <w:sz w:val="18"/>
                <w:szCs w:val="18"/>
              </w:rPr>
              <w:t>уч</w:t>
            </w:r>
            <w:proofErr w:type="spellEnd"/>
            <w:r>
              <w:rPr>
                <w:b/>
                <w:sz w:val="18"/>
                <w:szCs w:val="18"/>
              </w:rPr>
              <w:t>. г.</w:t>
            </w:r>
          </w:p>
        </w:tc>
      </w:tr>
      <w:tr>
        <w:trPr>
          <w:trHeight w:val="600"/>
        </w:trPr>
        <w:tc>
          <w:tcPr>
            <w:tcW w:w="467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8" w:type="dxa"/>
            <w:vMerge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очная форма обучения</w:t>
            </w:r>
          </w:p>
        </w:tc>
      </w:tr>
      <w:tr>
        <w:trPr>
          <w:trHeight w:val="424"/>
        </w:trPr>
        <w:tc>
          <w:tcPr>
            <w:tcW w:w="10368" w:type="dxa"/>
            <w:gridSpan w:val="6"/>
            <w:vAlign w:val="center"/>
          </w:tcPr>
          <w:p>
            <w:pPr>
              <w:pStyle w:val="22"/>
              <w:tabs>
                <w:tab w:val="left" w:pos="8622"/>
              </w:tabs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9pt"/>
                <w:b/>
                <w:sz w:val="22"/>
                <w:szCs w:val="22"/>
              </w:rPr>
              <w:t>Ι.  УГЛУБЛЕННЫЕ КУРСЫ ПОВЫШЕНИЯ КВАЛИФИКАЦИИ</w:t>
            </w: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Директоров общеобразовательных организаций </w:t>
            </w:r>
            <w:r>
              <w:rPr>
                <w:sz w:val="22"/>
                <w:szCs w:val="22"/>
              </w:rPr>
              <w:t>«Управление общеобразовательной организацией в условиях модернизации образования»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Директоров общеобразовательных организаций </w:t>
            </w:r>
            <w:r>
              <w:rPr>
                <w:sz w:val="22"/>
                <w:szCs w:val="22"/>
              </w:rPr>
              <w:t>«</w:t>
            </w:r>
            <w:r>
              <w:rPr>
                <w:rStyle w:val="29pt"/>
                <w:sz w:val="22"/>
                <w:szCs w:val="22"/>
              </w:rPr>
              <w:t>Управленческая деятельность руководителя общеобразовательной организации в условиях перехода на  новые государственные образовательные стандарты»</w:t>
            </w:r>
            <w:r>
              <w:rPr>
                <w:rStyle w:val="29pt"/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9pt"/>
                <w:sz w:val="22"/>
                <w:szCs w:val="22"/>
              </w:rPr>
              <w:t>Для директоров и заместителей директоров по учебно-воспитательной работе «Обеспечение реализации государственных образовательных стандартов для обучающихся с ограниченными возможностями здоровья в условиях образовательных и специальных (коррекционных) организаций»</w:t>
            </w:r>
            <w:r>
              <w:rPr>
                <w:sz w:val="22"/>
                <w:szCs w:val="22"/>
              </w:rPr>
              <w:t xml:space="preserve"> (144 ч.)</w:t>
            </w:r>
            <w:proofErr w:type="gramEnd"/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Заместителей директоров по учебно-воспитательной работе «Профессиональная компетентность заместителя директора </w:t>
            </w:r>
            <w:r>
              <w:rPr>
                <w:sz w:val="22"/>
                <w:szCs w:val="22"/>
              </w:rPr>
              <w:t>образовательной организации в условиях стандартизации образования</w:t>
            </w:r>
            <w:r>
              <w:rPr>
                <w:rStyle w:val="29pt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Заместителей директоров по учебно-воспитательной работе «Особенности организации образовательного процесса в условиях применения электронного обучения и дистанционных образовательных технологий»</w:t>
            </w:r>
            <w:r>
              <w:rPr>
                <w:sz w:val="22"/>
                <w:szCs w:val="22"/>
              </w:rPr>
              <w:t xml:space="preserve">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  <w:r>
              <w:t>Заместителей директоров по воспитательной работе «</w:t>
            </w:r>
            <w:r>
              <w:rPr>
                <w:rStyle w:val="29pt"/>
                <w:rFonts w:eastAsiaTheme="minorHAnsi"/>
                <w:sz w:val="22"/>
                <w:szCs w:val="22"/>
              </w:rPr>
              <w:t xml:space="preserve">Организация и управление воспитательной работой образовательной организации </w:t>
            </w:r>
            <w:r>
              <w:t>в условиях стандартизации образования»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  <w:r>
              <w:t xml:space="preserve">Заведующих дошкольными образовательными организациями «Современные подходы к управлению дошкольной образовательной организацией </w:t>
            </w:r>
            <w:r>
              <w:rPr>
                <w:rStyle w:val="29pt"/>
                <w:rFonts w:eastAsiaTheme="minorHAnsi"/>
                <w:sz w:val="22"/>
                <w:szCs w:val="22"/>
              </w:rPr>
              <w:t>в условиях перехода на государственные образовательные стандарты дошкольного образования»</w:t>
            </w:r>
            <w:r>
              <w:rPr>
                <w:rStyle w:val="29pt"/>
                <w:rFonts w:eastAsiaTheme="minorHAnsi"/>
                <w:i/>
                <w:sz w:val="22"/>
                <w:szCs w:val="22"/>
              </w:rPr>
              <w:t xml:space="preserve"> </w:t>
            </w:r>
            <w:r>
              <w:t>(186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  <w:r>
              <w:t>Заведующих дошкольными образовательными организациями «Системное управление качеством образования в дошкольной образовательной организации»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Руководителей и заместителей руководителей образовательных организаций дополнительного образования «Управление организацией дополнительного образования в условиях интеграции общего и дополнительного образования» </w:t>
            </w:r>
            <w:r>
              <w:rPr>
                <w:sz w:val="22"/>
                <w:szCs w:val="22"/>
              </w:rPr>
              <w:t>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Директоров и заместителей директоров по учебно-производственной работе среднего профессионального образования </w:t>
            </w:r>
            <w:r>
              <w:rPr>
                <w:sz w:val="22"/>
                <w:szCs w:val="22"/>
              </w:rPr>
              <w:t>«Управление образовательной организацией в условиях модернизации образования»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  <w:r>
              <w:t xml:space="preserve">Заместителей директоров по учебной и учебно-воспитательной работе среднего профессионального образования «Профессиональная компетентность заместителя директора по учебной и учебно-воспитательной работе </w:t>
            </w:r>
            <w:r>
              <w:rPr>
                <w:rStyle w:val="29pt"/>
                <w:rFonts w:eastAsiaTheme="minorHAnsi"/>
                <w:sz w:val="22"/>
                <w:szCs w:val="22"/>
              </w:rPr>
              <w:t>образовательной организации»</w:t>
            </w:r>
            <w:r>
              <w:t xml:space="preserve">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  <w:r>
              <w:t xml:space="preserve">Руководителей (заведующих) районных (городских) методических кабинетов (центров) «Комплексное сопровождение  деятельности образовательных организаций в условиях стандартизации </w:t>
            </w:r>
            <w:r>
              <w:lastRenderedPageBreak/>
              <w:t>образования» (144  ч., 180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Методистов районных (городских) методических кабинетов (центров) «Организация методического сопровождения профессионального развития педагогов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(144  ч., 180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Воспитателей-методистов дошкольных образовательных организаций «Организация деятельности воспитателя-методиста в условиях реализации государственного образовательного стандарта дошкольного образования»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Руководителей </w:t>
            </w:r>
            <w:proofErr w:type="spellStart"/>
            <w:r>
              <w:rPr>
                <w:rStyle w:val="29pt"/>
                <w:sz w:val="22"/>
                <w:szCs w:val="22"/>
              </w:rPr>
              <w:t>психолого-медико-педагогических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комиссий/ консультаций «Организационные и управленческие аспекты деятельности </w:t>
            </w:r>
            <w:proofErr w:type="spellStart"/>
            <w:r>
              <w:rPr>
                <w:rStyle w:val="29pt"/>
                <w:sz w:val="22"/>
                <w:szCs w:val="22"/>
              </w:rPr>
              <w:t>психолого-медико-педагогических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комиссий системы образования»</w:t>
            </w:r>
            <w:r>
              <w:rPr>
                <w:sz w:val="22"/>
                <w:szCs w:val="22"/>
              </w:rPr>
              <w:t xml:space="preserve"> (144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Учителя истории «Предметно-педагогическая компетентность учителей истории в условиях перехода на новые государственные образовательные стандарты» </w:t>
            </w:r>
            <w:r>
              <w:rPr>
                <w:sz w:val="22"/>
                <w:szCs w:val="22"/>
              </w:rPr>
              <w:t>(180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ind w:left="540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очно-заочная</w:t>
            </w:r>
            <w:proofErr w:type="spellEnd"/>
            <w:r>
              <w:rPr>
                <w:b/>
                <w:sz w:val="20"/>
                <w:szCs w:val="20"/>
              </w:rPr>
              <w:t xml:space="preserve"> форма обучения</w:t>
            </w: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Резерва руководителей образовательных организаций «Школа кадрового резерва. Траектория развития управленческого потенциала руководителя»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Кандидатов в эксперты по проведению экспертизы педагогической деятельности  </w:t>
            </w:r>
            <w:r>
              <w:rPr>
                <w:sz w:val="22"/>
                <w:szCs w:val="22"/>
              </w:rPr>
              <w:t>(36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Кандидатов в эксперты в области проведения государственной  аккредитации общеобразовательных организаций </w:t>
            </w:r>
            <w:r>
              <w:rPr>
                <w:sz w:val="22"/>
                <w:szCs w:val="22"/>
              </w:rPr>
              <w:t>(36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Кандидатов в эксперты в области проведения государственной  аккредитации образовательных организаций среднего профессионального  и высшего образования </w:t>
            </w:r>
            <w:r>
              <w:rPr>
                <w:sz w:val="22"/>
                <w:szCs w:val="22"/>
              </w:rPr>
              <w:t>(36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trHeight w:val="489"/>
        </w:trPr>
        <w:tc>
          <w:tcPr>
            <w:tcW w:w="1036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ΙΙ. БАЗОВЫЕ КУРСЫ ПОВЫШЕНИЯ КВАЛИФИКАЦИИ</w:t>
            </w:r>
          </w:p>
        </w:tc>
      </w:tr>
      <w:tr>
        <w:trPr>
          <w:cantSplit/>
          <w:trHeight w:val="784"/>
        </w:trPr>
        <w:tc>
          <w:tcPr>
            <w:tcW w:w="467" w:type="dxa"/>
            <w:vAlign w:val="center"/>
          </w:tcPr>
          <w:p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8" w:type="dxa"/>
            <w:vAlign w:val="center"/>
          </w:tcPr>
          <w:p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педагогов</w:t>
            </w:r>
          </w:p>
        </w:tc>
        <w:tc>
          <w:tcPr>
            <w:tcW w:w="540" w:type="dxa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заочная форма обучения</w:t>
            </w: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rPr>
                <w:rStyle w:val="29pt"/>
                <w:sz w:val="22"/>
                <w:szCs w:val="22"/>
              </w:rPr>
              <w:t>Учителей математики «Совершенствование методики преподавания математики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информатики «Совершенствование методики преподавания информатики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физики «Совершенствование методики преподавания физики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биологии «Совершенствование методики преподавания биологии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химии «Совершенствование методики преподавания химии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географии «Совершенствование методики преподавания географии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русского языка и литературы  «Совершенствование методики преподавания русского языка и литературы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истории «Совершенствование методики преподавания истории 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обществознания «Совершенствование методики преподавания обществознания в условиях реализации государственных </w:t>
            </w:r>
            <w:r>
              <w:rPr>
                <w:rStyle w:val="29pt"/>
                <w:sz w:val="22"/>
                <w:szCs w:val="22"/>
              </w:rPr>
              <w:lastRenderedPageBreak/>
              <w:t>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английского языка  «Совершенствование методики преподавания английского языка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изобразительного искусства «Совершенствование методики преподавания изобразительного искусства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мировой художественной культуры «Совершенствование методики преподавания мировой художественной культуры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начальных классов  «Совершенствование преподавания в начальной школе в условиях реализации государственного образовательного стандарта начального общего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Педагогов, преподающих курс «Основы православной культуры» «Совершенствование преподавания основ православной культуры в условиях реализации государственного образовательного стандарта»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физической культуры «Совершенствование методики преподавания физической культуры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основ безопасности жизнедеятельности «Совершенствование </w:t>
            </w:r>
            <w:proofErr w:type="gramStart"/>
            <w:r>
              <w:rPr>
                <w:rStyle w:val="29pt"/>
                <w:sz w:val="22"/>
                <w:szCs w:val="22"/>
              </w:rPr>
              <w:t>методики преподавания основ безопасности жизнедеятельности</w:t>
            </w:r>
            <w:proofErr w:type="gramEnd"/>
            <w:r>
              <w:rPr>
                <w:rStyle w:val="29pt"/>
                <w:sz w:val="22"/>
                <w:szCs w:val="22"/>
              </w:rPr>
              <w:t xml:space="preserve">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начальной военной подготовки «Совершенствование методики преподавания начальной военной подготовки в условиях реализации государственного образовательного стандарта среднего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технологии «Совершенствование методики преподавания технологии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дошкольных образовательных организаций «Государственный образовательный стандарт дошкольного образования: содержание и технология внедрения»</w:t>
            </w:r>
            <w:r>
              <w:rPr>
                <w:rStyle w:val="29pt"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Воспитателей дошкольных образовательных организаций «Создание условий для личностного развития дошкольника на основе 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подхода»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Музыкальных руководителей дошкольных образовательных организаций «Музыкально-эстетическое воспитание дошкольников как инструмент реализации государственного образовательного стандарта дошкольного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общеобразовательных и специальных школ-интернатов «Организация и содержание воспитательной работы в общеобразовательных и специальных школах-интернатах в условиях реализации государственных образовательных стандартов»»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системы среднего профессионального образования «Организация и содержание воспитательной работы в системе среднего профессионального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группы продленного дня «Содержание и методическое обеспечение деятельности воспитателя группы продленного дня в условиях реализации государственного образовательного  стандарта начального общего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Руководителей кружков «Организационно-творческая работа руководителя кружка в условиях модернизации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Педагогов-организаторов «Роль педагога-организатора  образовательной организации в условиях реализации государственных образовательных стандартов»»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Библиотекарей системы образования «Основные направления деятельности библиотекаря системы образования в условиях реализации </w:t>
            </w:r>
            <w:r>
              <w:rPr>
                <w:rStyle w:val="29pt"/>
                <w:sz w:val="22"/>
                <w:szCs w:val="22"/>
              </w:rPr>
              <w:lastRenderedPageBreak/>
              <w:t>государственных образовательных стандартов»»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Преподавателей дисциплин </w:t>
            </w:r>
            <w:proofErr w:type="spellStart"/>
            <w:r>
              <w:rPr>
                <w:rStyle w:val="29pt"/>
                <w:sz w:val="22"/>
                <w:szCs w:val="22"/>
              </w:rPr>
              <w:t>общепрофессионального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и профессионального циклов образовательных организаций среднего профессионального образования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Старших мастеров и мастеров производственного обучения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trHeight w:val="575"/>
        </w:trPr>
        <w:tc>
          <w:tcPr>
            <w:tcW w:w="10368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III. ТЕМАТИЧЕСКИЕ КУРСЫ ПОВЫШЕНИЯ КВАЛИФИКАЦИИ</w:t>
            </w:r>
          </w:p>
        </w:tc>
      </w:tr>
      <w:tr>
        <w:trPr>
          <w:trHeight w:val="852"/>
        </w:trPr>
        <w:tc>
          <w:tcPr>
            <w:tcW w:w="467" w:type="dxa"/>
          </w:tcPr>
          <w:p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педагогов</w:t>
            </w:r>
          </w:p>
        </w:tc>
        <w:tc>
          <w:tcPr>
            <w:tcW w:w="540" w:type="dxa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очная форма обучения</w:t>
            </w: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Консультантов </w:t>
            </w:r>
            <w:proofErr w:type="spellStart"/>
            <w:r>
              <w:rPr>
                <w:rStyle w:val="29pt"/>
                <w:sz w:val="22"/>
                <w:szCs w:val="22"/>
              </w:rPr>
              <w:t>психолого-медико-педагогических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комиссий/ консультаций «Основные задачи и функции деятельности консультантов </w:t>
            </w:r>
            <w:proofErr w:type="spellStart"/>
            <w:r>
              <w:rPr>
                <w:rStyle w:val="29pt"/>
                <w:sz w:val="22"/>
                <w:szCs w:val="22"/>
              </w:rPr>
              <w:t>психолого-медико-педагогических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комиссий (по нозологиям)»</w:t>
            </w:r>
            <w:r>
              <w:rPr>
                <w:sz w:val="22"/>
                <w:szCs w:val="22"/>
              </w:rPr>
              <w:t xml:space="preserve"> 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Методистов среднего профессионального образования «Методическое сопровождение  образовательного  процесса в организациях среднего профессионального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left="-57" w:right="-57"/>
              <w:jc w:val="both"/>
            </w:pPr>
            <w:r>
              <w:t xml:space="preserve">Методистов организаций дополнительного образования </w:t>
            </w:r>
            <w:r>
              <w:rPr>
                <w:rStyle w:val="29pt"/>
                <w:rFonts w:eastAsiaTheme="minorHAnsi"/>
                <w:sz w:val="22"/>
                <w:szCs w:val="22"/>
              </w:rPr>
              <w:t>«Методическое сопровождение образовательного процесса в организациях дополнительного образования»</w:t>
            </w:r>
            <w: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математики «Реализация 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подхода при формировании предметных знаний и </w:t>
            </w:r>
            <w:proofErr w:type="spellStart"/>
            <w:r>
              <w:rPr>
                <w:rStyle w:val="29pt"/>
                <w:sz w:val="22"/>
                <w:szCs w:val="22"/>
              </w:rPr>
              <w:t>метапредметных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умений на уроках математики»</w:t>
            </w:r>
            <w:r>
              <w:rPr>
                <w:sz w:val="22"/>
                <w:szCs w:val="22"/>
              </w:rPr>
              <w:t xml:space="preserve"> (108 ч.)</w:t>
            </w:r>
            <w:r>
              <w:rPr>
                <w:rStyle w:val="29pt"/>
                <w:sz w:val="22"/>
                <w:szCs w:val="22"/>
              </w:rPr>
              <w:t xml:space="preserve">                 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информатики «Реализация 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подхода при формировании предметных знаний и </w:t>
            </w:r>
            <w:proofErr w:type="spellStart"/>
            <w:r>
              <w:rPr>
                <w:rStyle w:val="29pt"/>
                <w:sz w:val="22"/>
                <w:szCs w:val="22"/>
              </w:rPr>
              <w:t>метапредметных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умений на уроках информатики» </w:t>
            </w:r>
            <w:r>
              <w:rPr>
                <w:sz w:val="22"/>
                <w:szCs w:val="22"/>
              </w:rPr>
              <w:t>(108 ч.)</w:t>
            </w:r>
            <w:r>
              <w:rPr>
                <w:rStyle w:val="29pt"/>
                <w:sz w:val="22"/>
                <w:szCs w:val="22"/>
              </w:rPr>
              <w:t xml:space="preserve">                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физики «Реализация 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подхода при формировании предметных знаний и </w:t>
            </w:r>
            <w:proofErr w:type="spellStart"/>
            <w:r>
              <w:rPr>
                <w:rStyle w:val="29pt"/>
                <w:sz w:val="22"/>
                <w:szCs w:val="22"/>
              </w:rPr>
              <w:t>метапредметных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умений на уроках физики» </w:t>
            </w:r>
            <w:r>
              <w:rPr>
                <w:sz w:val="22"/>
                <w:szCs w:val="22"/>
              </w:rPr>
              <w:t>(108 ч.)</w:t>
            </w:r>
            <w:r>
              <w:rPr>
                <w:rStyle w:val="29pt"/>
                <w:sz w:val="22"/>
                <w:szCs w:val="22"/>
              </w:rPr>
              <w:t xml:space="preserve">               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естествознания «Теория и методика преподавания естествознания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русского языка и литературы «Современные методики и технологии преподавания русского языка и литературы»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обществознания «Инновационные подходы, методики и технологии преподавания обществознания в условиях введения нормативных требований к образовательному процессу»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Учителя истории «Предметно-педагогическая компетентность учителей истории в условиях обновления содержания учебных программ по истории»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right="-115"/>
              <w:jc w:val="both"/>
            </w:pPr>
            <w:r>
              <w:t>Учителей музыки «Проектирование современного урока музыки как фактор достижения планируемых результатов обучения в условиях реализации государственных образовательных стандартов»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 физической культуры «Система организации физической подготовки и оздоровления школьников на уроках физической культуры»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 основ безопасности жизнедеятельности «Инновационные технологии преподавания предмета «Основы безопасности жизнедеятельности»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мировой художественной культуры «Организация учебно-исследовательской и проектной деятельности на уроках Мировой художественной культуры»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right="-115"/>
              <w:jc w:val="both"/>
            </w:pPr>
            <w:r>
              <w:t>Учителей музыки «Проектирование современного урока музыки как фактор достижения планируемых результатов обучения в условиях реализации государственных образовательных стандартов»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изобразительного искусства «Проектирование современного урока изобразительного искусства как фактор достижения планируемых результатов обучения в условиях реализации государственных </w:t>
            </w:r>
            <w:r>
              <w:rPr>
                <w:rStyle w:val="29pt"/>
                <w:sz w:val="22"/>
                <w:szCs w:val="22"/>
              </w:rPr>
              <w:lastRenderedPageBreak/>
              <w:t xml:space="preserve">образовательных стандартов»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технологии «Инновационные подходы к организации учебно-исследовательской и проектной деятельности в процессе преподавания технологии»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Руководителей кружков «Создание целостной системы обучения и воспитания на основе  дополнительных </w:t>
            </w:r>
            <w:proofErr w:type="spellStart"/>
            <w:r>
              <w:rPr>
                <w:rStyle w:val="29pt"/>
                <w:sz w:val="22"/>
                <w:szCs w:val="22"/>
              </w:rPr>
              <w:t>общеразвивающих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программ»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Руководителей кружков театральных, хореографических, вокальных детских творческих объединений «Реализация художественно-эстетического воспитания в современном образовательном пространстве»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Библиотекарей «Роль библиотеки как информационного центра в сопровождении образовательного процесса»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Учителей-дефектологов «Обновление содержания и технологий работы учителя-дефектолога системы образования»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Логопедов «Обновление содержания и технологий логопедической работы»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Учителей-логопедов системы образования «Организация и содержание логопедической работы с детьми дошкольного и младшего школьного возраста»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Воспитателей-логопедов «Педагогическая и коррекционно-развивающая помощь детям с речевой патологией в условиях реализации государственного образовательного стандарта дошкольного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Сурдопедагогов «Коррекционно-развивающее обучение детей с нарушениями слуха»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Практических психологов дошкольных образовательных организаций «Психологическое сопровождение детей дошкольного возраста в современных </w:t>
            </w:r>
            <w:proofErr w:type="spellStart"/>
            <w:r>
              <w:rPr>
                <w:rStyle w:val="29pt"/>
                <w:sz w:val="22"/>
                <w:szCs w:val="22"/>
              </w:rPr>
              <w:t>социокультурных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условиях»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Практических психологов системы образования «Роль педагога-психолога образовательной организации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Социальных педагогов системы образования  «Практическая деятельность социального педагога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дошкольных образовательных организаций  «</w:t>
            </w:r>
            <w:proofErr w:type="spellStart"/>
            <w:r>
              <w:rPr>
                <w:rStyle w:val="29pt"/>
                <w:sz w:val="22"/>
                <w:szCs w:val="22"/>
              </w:rPr>
              <w:t>Инноватика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в образовании и воспитании детей дошкольного возраста в условиях реализации государственного образовательного стандарта дошкольного образования»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Воспитателей дошкольных образовательных организаций  «Современные технологии организации воспитательно-образовательного процесса в дошкольных образовательных организациях»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дошкольных образовательных организаций  «</w:t>
            </w:r>
            <w:proofErr w:type="spellStart"/>
            <w:r>
              <w:rPr>
                <w:rStyle w:val="29pt"/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технологии в деятельности воспитателя дошкольной образовательной организации»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 начальных классов «Конструирование современного урока в  условиях реализации государственного образовательного стандарта начального общего образования» 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начальных классов «Проектирование системы оценивания образовательных достижений в урочной и внеурочной деятельности младших школьников»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начальных классов «</w:t>
            </w:r>
            <w:proofErr w:type="spellStart"/>
            <w:r>
              <w:rPr>
                <w:rStyle w:val="29pt"/>
                <w:sz w:val="22"/>
                <w:szCs w:val="22"/>
              </w:rPr>
              <w:t>Здоровьесберегающие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технологии в образовательном процессе начальной школы»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color w:val="auto"/>
                <w:sz w:val="22"/>
                <w:szCs w:val="22"/>
              </w:rPr>
              <w:t xml:space="preserve">Воспитателей группы продленного дня «Применение современных методик работы педагога-воспитателя для достижения личностных </w:t>
            </w:r>
            <w:proofErr w:type="gramStart"/>
            <w:r>
              <w:rPr>
                <w:rStyle w:val="29pt"/>
                <w:color w:val="auto"/>
                <w:sz w:val="22"/>
                <w:szCs w:val="22"/>
              </w:rPr>
              <w:t>результатов</w:t>
            </w:r>
            <w:proofErr w:type="gramEnd"/>
            <w:r>
              <w:rPr>
                <w:rStyle w:val="29pt"/>
                <w:color w:val="auto"/>
                <w:sz w:val="22"/>
                <w:szCs w:val="22"/>
              </w:rPr>
              <w:t xml:space="preserve"> обучающихся»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 xml:space="preserve">Педагогов, реализующих программы внеурочной деятельности «Организация и содержание внеурочной деятельности в условиях </w:t>
            </w:r>
            <w:r>
              <w:lastRenderedPageBreak/>
              <w:t>реализации государственных образовательных стандартов»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ind w:right="-4"/>
              <w:jc w:val="both"/>
            </w:pPr>
            <w:r>
              <w:rPr>
                <w:rStyle w:val="29pt"/>
                <w:rFonts w:eastAsiaTheme="minorHAnsi"/>
                <w:sz w:val="22"/>
                <w:szCs w:val="22"/>
              </w:rPr>
              <w:t xml:space="preserve">Педагогов, преподающих курс «Основы православной культуры» </w:t>
            </w:r>
            <w:r>
              <w:t>«Основы духовно-нравственной культуры Православия»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Педагогов, преподающих курс «Основы православной культуры» «Совершенствование профессиональных компетенций педагогов, преподающих курс «Основы православной культуры»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Педагогов, работающих по адаптированной основной общеобразовательной программе «Цели, содержание и методическое обеспечение образовательного процесса обучающихся с ограниченными возможностями здоровья»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Педагогов, работающих по адаптированной образовательной программе в дошкольных  образовательных организациях «Организация и осуществление коррекционно-педагогического сопровождения дошкольника»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Педагогов, работающих с детьми с ограниченными возможностями здоровья «Реализация адаптированной основной общеобразовательной программы в системе общего образования»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Педагогов, работающих с детьми с ограниченными возможностями здоровья «Педагогические технологии и методика организации инклюзивного образования»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10359" w:type="dxa"/>
            <w:gridSpan w:val="5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IV. ИНТЕГРИРОВАННЫЕ КУРСЫ ПОВЫШЕНИЯ КВАЛИФИКАЦИИ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(ДЛЯ УЧИТЕЛЕЙ, ИМЕЮЩИХ ПЕДАГОГИЧЕСКУЮ НАГРУЗКУ ПО НЕСКОЛЬКИМ ПРЕДМЕТАМ)</w:t>
            </w:r>
          </w:p>
        </w:tc>
      </w:tr>
      <w:tr>
        <w:trPr>
          <w:gridAfter w:val="1"/>
          <w:wAfter w:w="9" w:type="dxa"/>
          <w:trHeight w:val="906"/>
        </w:trPr>
        <w:tc>
          <w:tcPr>
            <w:tcW w:w="467" w:type="dxa"/>
          </w:tcPr>
          <w:p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педагогов</w:t>
            </w:r>
          </w:p>
        </w:tc>
        <w:tc>
          <w:tcPr>
            <w:tcW w:w="540" w:type="dxa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очная форма обучения</w:t>
            </w: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информатики, математики «Создание электронных образовательных ресурсов в Интерне</w:t>
            </w:r>
            <w:proofErr w:type="gramStart"/>
            <w:r>
              <w:rPr>
                <w:rStyle w:val="29pt"/>
                <w:sz w:val="22"/>
                <w:szCs w:val="22"/>
              </w:rPr>
              <w:t>т-</w:t>
            </w:r>
            <w:proofErr w:type="gramEnd"/>
            <w:r>
              <w:rPr>
                <w:rStyle w:val="29pt"/>
                <w:sz w:val="22"/>
                <w:szCs w:val="22"/>
              </w:rPr>
              <w:t xml:space="preserve"> пространстве»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информатики, математики «Конструирование современного урока с учетом требований государственных образовательных стандартов»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 математики, физики «Формирование физико-математических компетенций у обучающихся»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химии, биологии, экологии «Инновационные подходы к организации учебного процесса на уроках  химии, биологии, экологии»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географии и экономики «Реализация 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системно-деятельностного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подхода на уроках географии и экономики»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географии и биологии «Эффективные образовательные практики на уроках географии и биологии»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английского  и немецкого языков «</w:t>
            </w:r>
            <w:r>
              <w:rPr>
                <w:sz w:val="22"/>
                <w:szCs w:val="22"/>
              </w:rPr>
              <w:t>Формирование профессиональной компетентности учителя иностранного языка</w:t>
            </w:r>
            <w:r>
              <w:rPr>
                <w:rStyle w:val="29pt"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английского  и французского языков «</w:t>
            </w:r>
            <w:r>
              <w:rPr>
                <w:sz w:val="22"/>
                <w:szCs w:val="22"/>
              </w:rPr>
              <w:t>Формирование профессиональной компетентности учителя иностранного языка</w:t>
            </w:r>
            <w:r>
              <w:rPr>
                <w:rStyle w:val="29pt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Style w:val="29pt"/>
                <w:sz w:val="22"/>
                <w:szCs w:val="22"/>
              </w:rPr>
              <w:t xml:space="preserve">Учителей иностранных языков /французский, немецкий, испанский /«Современные методики формирования коммуникативной иноязычной компетенции обучающихся» </w:t>
            </w:r>
            <w:r>
              <w:rPr>
                <w:sz w:val="22"/>
                <w:szCs w:val="22"/>
              </w:rPr>
              <w:t>(108 ч.)</w:t>
            </w:r>
            <w:proofErr w:type="gramEnd"/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 истории и обществознания «Проектирование современного урока истории и обществознания как фактор достижения планируемых результатов обучения»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истории, обществознания и права «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Системно-деятельностный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 в преподавании истории, права и обществознания» </w:t>
            </w:r>
            <w:r>
              <w:rPr>
                <w:sz w:val="22"/>
                <w:szCs w:val="22"/>
              </w:rPr>
              <w:t>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 xml:space="preserve">Учителей обществознания и права </w:t>
            </w:r>
            <w:r>
              <w:rPr>
                <w:sz w:val="22"/>
                <w:szCs w:val="22"/>
              </w:rPr>
              <w:t>«Проектирование современного урока обществознания и права как фактор достижения предметных результатов обучения»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 xml:space="preserve">Учителей изобразительного искусства, технологии и черчения </w:t>
            </w:r>
            <w:r>
              <w:lastRenderedPageBreak/>
              <w:t>«Формирование универсальных учебных действий  у обучающихся на уроках изобразительного искусства, технологии и черчения»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Руководителей кружков, аккомпаниаторов и концертмейстеров «Организационно-творческая работа с детским коллективом в системе дополнительного образования 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 xml:space="preserve">Учителей музыки, хореографии «Музыкально-эстетическое воспитание обучающихся </w:t>
            </w:r>
            <w:r>
              <w:rPr>
                <w:rStyle w:val="29pt"/>
                <w:rFonts w:eastAsiaTheme="minorHAnsi"/>
                <w:sz w:val="22"/>
                <w:szCs w:val="22"/>
              </w:rPr>
              <w:t>в условиях интеграции общего и дополнительного образования»</w:t>
            </w:r>
            <w: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</w:tcPr>
          <w:p>
            <w:pPr>
              <w:jc w:val="both"/>
            </w:pPr>
            <w:r>
              <w:t>Учителей музыки, аккомпаниаторов и концертмейстеров «Содержание и организация работы учителя музыки, аккомпаниатора и концертмейстера»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начальных классов и воспитателей группы продленного дня «</w:t>
            </w:r>
            <w:proofErr w:type="spellStart"/>
            <w:r>
              <w:rPr>
                <w:rStyle w:val="29pt"/>
                <w:sz w:val="22"/>
                <w:szCs w:val="22"/>
              </w:rPr>
              <w:t>Системно-деятельностный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подход как ресурс повышения результативности обучения  и воспитания в начальной школе»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начальных классов и педагогов, преподающих курс «Основы православной культуры» «Педагогические практики формирования универсальных учебных действий  младших школьников»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и инструкторов по физическому воспитанию детей дошкольного возраста «Проектирование образовательной среды дошкольной образовательной организации с учетом выполнения требований к организации воспитания, обучения, отдыха и оздоровления детей»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Воспитателей общеобразовательных, специальных школ-интернатов и воспитателей среднего профессионального образования «Организация воспитательной работы для достижения личностных результатов обучающихся»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9pt"/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Учителей дефектологов и логопедов «Организация деятельности дефектолога (логопеда) в условиях реализации государственных образовательных стандартов»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bottom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29pt"/>
                <w:sz w:val="22"/>
                <w:szCs w:val="22"/>
              </w:rPr>
              <w:t>Практических психологов и социальных педагогов «Психологическая коррекция кризисных состояний и посттравматического стресса»</w:t>
            </w:r>
            <w:r>
              <w:rPr>
                <w:sz w:val="22"/>
                <w:szCs w:val="22"/>
              </w:rPr>
              <w:t xml:space="preserve"> (108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  <w:trHeight w:val="606"/>
        </w:trPr>
        <w:tc>
          <w:tcPr>
            <w:tcW w:w="10359" w:type="dxa"/>
            <w:gridSpan w:val="5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V. </w:t>
            </w:r>
            <w:r>
              <w:rPr>
                <w:rStyle w:val="210pt"/>
                <w:b/>
                <w:sz w:val="22"/>
                <w:szCs w:val="22"/>
              </w:rPr>
              <w:t>ПРОФЕССИОНАЛЬНАЯ ПЕРЕПОДГОТОВКА</w:t>
            </w:r>
          </w:p>
        </w:tc>
      </w:tr>
      <w:tr>
        <w:trPr>
          <w:gridAfter w:val="1"/>
          <w:wAfter w:w="9" w:type="dxa"/>
          <w:trHeight w:val="920"/>
        </w:trPr>
        <w:tc>
          <w:tcPr>
            <w:tcW w:w="467" w:type="dxa"/>
          </w:tcPr>
          <w:p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педагогов</w:t>
            </w:r>
          </w:p>
        </w:tc>
        <w:tc>
          <w:tcPr>
            <w:tcW w:w="540" w:type="dxa"/>
            <w:textDirection w:val="btLr"/>
          </w:tcPr>
          <w:p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8"/>
              </w:rPr>
              <w:t>ВСЕГО</w:t>
            </w: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очно-заочная</w:t>
            </w:r>
            <w:proofErr w:type="spellEnd"/>
            <w:r>
              <w:rPr>
                <w:b/>
                <w:sz w:val="20"/>
                <w:szCs w:val="20"/>
              </w:rPr>
              <w:t xml:space="preserve"> форма обучения</w:t>
            </w: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Учителей украинского языка и литературы  по дополнительной профессиональной образовательной программе «Филология. Русский язык и литература» (для учителей украинского языка и литературы) </w:t>
            </w:r>
            <w:r>
              <w:rPr>
                <w:sz w:val="22"/>
                <w:szCs w:val="22"/>
              </w:rPr>
              <w:br/>
              <w:t>(436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Учителей истории  по дополнительной профессиональной образовательной программе «Обществознание. Право» (436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 профессионального образования  </w:t>
            </w:r>
          </w:p>
          <w:p>
            <w:pPr>
              <w:jc w:val="both"/>
              <w:rPr>
                <w:rStyle w:val="210pt"/>
                <w:rFonts w:eastAsiaTheme="minorHAnsi"/>
                <w:b/>
                <w:sz w:val="22"/>
                <w:szCs w:val="22"/>
              </w:rPr>
            </w:pPr>
            <w:r>
              <w:t>(К освоению дополнительной профессиональной программы – программы профессиональной подготовки «Педагогика профессионального образования» допускаются работники среднего профессионального образования, имеющие образовательный уровень «специалист» или «магистр») (252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профессионального обучения</w:t>
            </w:r>
          </w:p>
          <w:p>
            <w:pPr>
              <w:jc w:val="both"/>
              <w:rPr>
                <w:rStyle w:val="210pt"/>
                <w:rFonts w:eastAsiaTheme="minorHAnsi"/>
                <w:b/>
                <w:sz w:val="22"/>
                <w:szCs w:val="22"/>
              </w:rPr>
            </w:pPr>
            <w:r>
              <w:t>(К освоению дополнительной профессиональной программы – программы профессиональной подготовки «Педагогика профессионального обучения» допускаются работники среднего профессионального образования, имеющие среднее профессиональное образование либо, имеющие образовательный уровень «бакалавр») (252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Педагогических работников  по дополнительной профессиональной образовательной программе «Сурдопедагогика» (436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rPr>
          <w:gridAfter w:val="1"/>
          <w:wAfter w:w="9" w:type="dxa"/>
        </w:trPr>
        <w:tc>
          <w:tcPr>
            <w:tcW w:w="467" w:type="dxa"/>
          </w:tcPr>
          <w:p>
            <w:pPr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7198" w:type="dxa"/>
            <w:vAlign w:val="center"/>
          </w:tcPr>
          <w:p>
            <w:pPr>
              <w:pStyle w:val="22"/>
              <w:shd w:val="clear" w:color="auto" w:fill="auto"/>
              <w:spacing w:after="0" w:line="240" w:lineRule="auto"/>
              <w:jc w:val="both"/>
              <w:rPr>
                <w:rStyle w:val="210pt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Педагогических работников  по дополнительной профессиональной образовательной программе «Тифлопедагогика» (436 ч.)</w:t>
            </w:r>
          </w:p>
        </w:tc>
        <w:tc>
          <w:tcPr>
            <w:tcW w:w="540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gridSpan w:val="2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rPr>
          <w:sz w:val="2"/>
          <w:szCs w:val="2"/>
        </w:rPr>
      </w:pPr>
    </w:p>
    <w:p/>
    <w:p/>
    <w:p/>
    <w:sectPr>
      <w:pgSz w:w="11906" w:h="16838"/>
      <w:pgMar w:top="89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145"/>
    <w:multiLevelType w:val="hybridMultilevel"/>
    <w:tmpl w:val="86201006"/>
    <w:lvl w:ilvl="0" w:tplc="270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8A6AD6"/>
    <w:multiLevelType w:val="hybridMultilevel"/>
    <w:tmpl w:val="9DF4098A"/>
    <w:lvl w:ilvl="0" w:tplc="6776A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A671DA"/>
    <w:multiLevelType w:val="hybridMultilevel"/>
    <w:tmpl w:val="FA40F8CC"/>
    <w:lvl w:ilvl="0" w:tplc="9892B840">
      <w:start w:val="1"/>
      <w:numFmt w:val="decimal"/>
      <w:lvlText w:val="%1."/>
      <w:lvlJc w:val="left"/>
      <w:pPr>
        <w:tabs>
          <w:tab w:val="num" w:pos="540"/>
        </w:tabs>
        <w:ind w:left="540" w:hanging="4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A7246D"/>
    <w:multiLevelType w:val="hybridMultilevel"/>
    <w:tmpl w:val="FE1AD98A"/>
    <w:lvl w:ilvl="0" w:tplc="270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5231EA"/>
    <w:multiLevelType w:val="hybridMultilevel"/>
    <w:tmpl w:val="261431AA"/>
    <w:lvl w:ilvl="0" w:tplc="369090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Pr>
      <w:b/>
      <w:bCs/>
    </w:rPr>
  </w:style>
  <w:style w:type="character" w:customStyle="1" w:styleId="40">
    <w:name w:val="Заголовок 4 Знак"/>
    <w:link w:val="4"/>
    <w:rPr>
      <w:sz w:val="28"/>
      <w:szCs w:val="24"/>
      <w:lang w:val="uk-UA" w:eastAsia="ru-RU" w:bidi="ar-SA"/>
    </w:rPr>
  </w:style>
  <w:style w:type="paragraph" w:customStyle="1" w:styleId="a6">
    <w:name w:val="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940" w:line="278" w:lineRule="exact"/>
    </w:pPr>
    <w:rPr>
      <w:sz w:val="26"/>
      <w:szCs w:val="26"/>
    </w:rPr>
  </w:style>
  <w:style w:type="character" w:customStyle="1" w:styleId="29pt">
    <w:name w:val="Основной текст (2) + 9 pt"/>
    <w:basedOn w:val="2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8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ЛОИППО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Юлия</cp:lastModifiedBy>
  <cp:revision>13</cp:revision>
  <cp:lastPrinted>2022-04-12T08:20:00Z</cp:lastPrinted>
  <dcterms:created xsi:type="dcterms:W3CDTF">2022-04-05T19:02:00Z</dcterms:created>
  <dcterms:modified xsi:type="dcterms:W3CDTF">2022-04-20T13:06:00Z</dcterms:modified>
</cp:coreProperties>
</file>