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FA064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5670"/>
        <w:jc w:val="both"/>
        <w:outlineLvl w:val="0"/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Составлен на основе типовой формы договора о целевом </w:t>
      </w:r>
      <w:proofErr w:type="gramStart"/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>обучении по</w:t>
      </w:r>
      <w:proofErr w:type="gramEnd"/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(в ред. </w:t>
      </w:r>
      <w:hyperlink r:id="rId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397BD0">
          <w:rPr>
            <w:rFonts w:eastAsia="Times New Roman" w:cs="Times New Roman"/>
            <w:kern w:val="0"/>
            <w:sz w:val="18"/>
            <w:szCs w:val="20"/>
            <w:lang w:eastAsia="ru-RU"/>
            <w14:ligatures w14:val="none"/>
          </w:rPr>
          <w:t>Постановления</w:t>
        </w:r>
      </w:hyperlink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 Правительства РФ от 07.04.2025 № 447)</w:t>
      </w:r>
    </w:p>
    <w:p w14:paraId="5D68E5F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4BBD3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</w:p>
    <w:p w14:paraId="20A73B41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 целевом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обучении по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образовательной программе</w:t>
      </w:r>
    </w:p>
    <w:p w14:paraId="4A98F6A4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93ADD1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(среднего профессионального, высшего образования) (выбрать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нужное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1240FB06" w14:textId="77777777" w:rsidR="00397BD0" w:rsidRPr="00397BD0" w:rsidRDefault="00397BD0" w:rsidP="00397BD0">
      <w:pPr>
        <w:widowControl w:val="0"/>
        <w:tabs>
          <w:tab w:val="right" w:pos="10205"/>
        </w:tabs>
        <w:autoSpaceDE w:val="0"/>
        <w:autoSpaceDN w:val="0"/>
        <w:spacing w:before="120" w:after="12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г. Луганск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«____»___________20___г.</w:t>
      </w:r>
    </w:p>
    <w:p w14:paraId="61EAE11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AC9BC8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(полное наименование федерального государственного органа, органа государственной власти субъекта Российской Федерации,</w:t>
      </w:r>
      <w:proofErr w:type="gramEnd"/>
    </w:p>
    <w:p w14:paraId="7852F92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2C88F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органа местного самоуправления, юридического лица, индивидуального предпринимателя)</w:t>
      </w:r>
    </w:p>
    <w:p w14:paraId="218FFA4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именуем_____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лице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B820BC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,</w:t>
      </w:r>
    </w:p>
    <w:p w14:paraId="370AA6C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(наименование должности, фамилия, имя, отчество (при наличии)</w:t>
      </w:r>
      <w:proofErr w:type="gramEnd"/>
    </w:p>
    <w:p w14:paraId="2EAD508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действующего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основании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,</w:t>
      </w:r>
    </w:p>
    <w:p w14:paraId="49F706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left="2977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(наименование документа)</w:t>
      </w:r>
    </w:p>
    <w:p w14:paraId="24D0F78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FB3E80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3DA32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(фамилия, имя, отчество (при наличии) гражданина)</w:t>
      </w:r>
    </w:p>
    <w:p w14:paraId="54DFD59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именуем_____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137808DE" w14:textId="37E0102B" w:rsidR="00397BD0" w:rsidRPr="00397BD0" w:rsidRDefault="00397BD0" w:rsidP="00424E79">
      <w:pPr>
        <w:widowControl w:val="0"/>
        <w:tabs>
          <w:tab w:val="right" w:leader="underscore" w:pos="10205"/>
        </w:tabs>
        <w:autoSpaceDE w:val="0"/>
        <w:autoSpaceDN w:val="0"/>
        <w:spacing w:before="120"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лицензия на осуществление образовательной деятельности № Л035-00115-77/00653794</w:t>
      </w:r>
      <w:r w:rsidRPr="00397BD0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, выданная Федеральной службой по надзору в сфере образования и науки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09 января 2025 г., действующая бессрочно, в лице ректора Марфиной Жанны Викторовны, действующего на основании Устава, именуемое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424E7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при совместном упоминании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 по отдельности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на основании статей 56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71.1 Федерального закона от 29 декабря 2012 г. № 273-ФЗ «Об образовании в Российской Федерации» (с изменениями и дополнениями) (далее – Федеральный закон) заключили настоящий Договор (далее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 о нижеследующем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1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EF8DF12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right" w:leader="underscore" w:pos="10205"/>
        </w:tabs>
        <w:autoSpaceDE w:val="0"/>
        <w:autoSpaceDN w:val="0"/>
        <w:spacing w:before="120" w:after="12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 ДОГОВОРА</w:t>
      </w:r>
    </w:p>
    <w:p w14:paraId="2C92BF1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обязуется освоить образовательную программу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4BA5B8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C56396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(среднего профессионального, высшего образования) (выбрать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нужное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22E461A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Основная образовательная программа) в соответствии с характеристиками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программы, определенными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Характеристики обучения), и осуществить трудовую деятельность на условиях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E8349F1" w14:textId="77777777" w:rsidR="00397BD0" w:rsidRPr="00397BD0" w:rsidRDefault="00397BD0" w:rsidP="00397BD0">
      <w:pPr>
        <w:keepNext/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обязуется в период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программы:</w:t>
      </w:r>
    </w:p>
    <w:p w14:paraId="7DB86934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6A8FB1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(организовать предоставление гражданину мер поддержки, предоставить гражданину меры поддержки) (выбрать нужное)</w:t>
      </w:r>
    </w:p>
    <w:p w14:paraId="3BB6278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обеспечить трудоустройство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175563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Согласие законного представителя – родителя, усыновителя или попечителя несовершеннолетнего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и муниципальных услуг (функций)», прилагается к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является его неотъемлемой частью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2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8338DA8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ХАРАКТЕРИСТИКИ ОБУЧЕНИЯ</w:t>
      </w:r>
    </w:p>
    <w:p w14:paraId="4CCE45F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Профессия, специальность, направление подготовки, научная специальность, по которым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программу:</w:t>
      </w:r>
    </w:p>
    <w:p w14:paraId="205DF53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F94D71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(выбрать нужное и указать код и наименование профессии, специальности, направления подготовки,</w:t>
      </w:r>
      <w:proofErr w:type="gramEnd"/>
    </w:p>
    <w:p w14:paraId="1C0D136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3CAD51A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шифр и наименование научной специальности)</w:t>
      </w:r>
    </w:p>
    <w:p w14:paraId="602205E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Организация, осуществляющая образовательную деятельность, в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программу: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484189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306F27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C90CD4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(институте, филиале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(с указанием наименования филиала) (указать нужное)</w:t>
      </w:r>
      <w:proofErr w:type="gramEnd"/>
    </w:p>
    <w:p w14:paraId="4A209F1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обучения, по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08353C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932A64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(очная, очно-заочная, заочная (выбрать нужное)</w:t>
      </w:r>
      <w:proofErr w:type="gramEnd"/>
    </w:p>
    <w:p w14:paraId="1721E496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Направленность (профиль) Основной образовательной программы,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рамках профессии, специальности, направления подготовки, научной специальности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A4B0C7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7C29C6A8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Образовательная программа среднего профессионального образования,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реализуется на базе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образования</w:t>
      </w:r>
    </w:p>
    <w:p w14:paraId="69B71949" w14:textId="77777777" w:rsidR="00397BD0" w:rsidRPr="00397BD0" w:rsidRDefault="00397BD0" w:rsidP="00397BD0">
      <w:pPr>
        <w:widowControl w:val="0"/>
        <w:tabs>
          <w:tab w:val="center" w:pos="694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(основного общего, среднего общего (выбрать нужное) (указывается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).</w:t>
      </w:r>
      <w:proofErr w:type="gramEnd"/>
    </w:p>
    <w:p w14:paraId="3051E1E8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Необходимость наличия государственной аккредитации Основной образовательной программы,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(за исключением программы подготовки научных и научно-педагогических кадров в аспирантуре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  <w:proofErr w:type="gramEnd"/>
    </w:p>
    <w:p w14:paraId="505459B2" w14:textId="77777777" w:rsidR="00397BD0" w:rsidRPr="00397BD0" w:rsidRDefault="00397BD0" w:rsidP="00397BD0">
      <w:pPr>
        <w:widowControl w:val="0"/>
        <w:tabs>
          <w:tab w:val="right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  <w:t>(да, нет) (выбрать нужное)</w:t>
      </w:r>
    </w:p>
    <w:p w14:paraId="4F01E864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endnoteReference w:id="3"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, СРОК ТРУДОУСТРОЙСТВА,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СРОК ОСУЩЕСТВЛЕНИЯ ТРУДОВОЙ ДЕЯТЕЛЬНОСТИ</w:t>
      </w:r>
    </w:p>
    <w:p w14:paraId="173D1F4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 квалификацией, полученной в результате освоения Основной образовательной программы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4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(нужное подчеркнуть)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EE6475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34C3000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 индивидуального предпринимателя, который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B1F0A4A" w14:textId="77777777" w:rsidR="00397BD0" w:rsidRPr="00397BD0" w:rsidRDefault="00397BD0" w:rsidP="00397BD0">
      <w:pPr>
        <w:keepLines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Территориальная характеристика места осуществления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(выбирается и заполняется один из следующих подпунктов)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0DA8A8E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фактический адрес, по которому будет осуществляться трудовая деятельность:</w:t>
      </w:r>
    </w:p>
    <w:p w14:paraId="4B0242F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;</w:t>
      </w:r>
    </w:p>
    <w:p w14:paraId="30D03F0C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наименование объекта (объектов) административно-территориального деления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в пределах субъекта Российской Федерации (муниципального образования):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00F7B1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;</w:t>
      </w:r>
    </w:p>
    <w:p w14:paraId="2CF2D384" w14:textId="77777777" w:rsidR="00397BD0" w:rsidRPr="00DA37E1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наименование субъекта Российской Федерации:</w:t>
      </w:r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AA92978" w14:textId="77777777" w:rsidR="00397BD0" w:rsidRPr="00DA37E1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46A8DB7A" w14:textId="77777777" w:rsidR="00397BD0" w:rsidRPr="00DA37E1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Основной вид деятельности организации, в которой будет осуществляться трудовая деятельность 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случае, если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самоуправления либо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Работодатель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9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DA37E1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частью 2 статьи 21</w:t>
        </w:r>
      </w:hyperlink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 промышленной политике в Российской Федерации», и на основании </w:t>
      </w:r>
      <w:hyperlink r:id="rId10" w:tooltip="Федеральный закон от 29.12.2012 N 273-ФЗ (ред. от 23.05.2025) &quot;Об образовании в Российской Федерации&quot; {КонсультантПлюс}">
        <w:r w:rsidRPr="00DA37E1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подпункта «б» пункта 1</w:t>
        </w:r>
        <w:proofErr w:type="gramEnd"/>
        <w:r w:rsidRPr="00DA37E1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 xml:space="preserve"> части 3 статьи 56</w:t>
        </w:r>
      </w:hyperlink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«Об образовании в Российской Федерации»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принято решение об указании в </w:t>
      </w:r>
      <w:proofErr w:type="gramStart"/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сведениях</w:t>
      </w:r>
      <w:proofErr w:type="gramEnd"/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 месте осуществления трудовой деятельности только данных об основном виде деятельности и организационно-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lastRenderedPageBreak/>
        <w:t xml:space="preserve">правовой форме организации, в которую будет трудоустроен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соответствии с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Договором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а также о субъекте Российской Федерации, на территории которого расположена указанная организация)</w:t>
      </w:r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6F8ACF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D104AD0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1512C131" w14:textId="6DEB42A9" w:rsidR="00397BD0" w:rsidRPr="00DA37E1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Организационно-правовая форма (формы) организации, в которой будет </w:t>
      </w:r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осуществляться трудовая деятельность 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случае, если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самоуправления либо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Работодатель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1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DA37E1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частью 2 статьи 21</w:t>
        </w:r>
      </w:hyperlink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 промышленной политике в Российской Федерации», и на основании </w:t>
      </w:r>
      <w:hyperlink r:id="rId12" w:tooltip="Федеральный закон от 29.12.2012 N 273-ФЗ (ред. от 23.05.2025) &quot;Об образовании в Российской Федерации&quot; {КонсультантПлюс}">
        <w:r w:rsidRPr="00DA37E1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подпункта «б» пункта 1</w:t>
        </w:r>
        <w:proofErr w:type="gramEnd"/>
        <w:r w:rsidRPr="00DA37E1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 xml:space="preserve"> части 3 статьи 56</w:t>
        </w:r>
      </w:hyperlink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«Об образовании в Российской Федерации» заказчиком принято решение об указании в </w:t>
      </w:r>
      <w:proofErr w:type="gramStart"/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сведениях</w:t>
      </w:r>
      <w:proofErr w:type="gramEnd"/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соответствии с </w:t>
      </w:r>
      <w:r w:rsidRPr="00DA37E1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Договором</w:t>
      </w:r>
      <w:r w:rsidRPr="00DA37E1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а также о субъекте Российской Федерации, на территории которого расположена указанная организация)</w:t>
      </w:r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DA37E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B8A2E0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F15538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00317135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возможного изменения места осуществления трудовой деятельности с учетом требований </w:t>
      </w:r>
      <w:hyperlink w:anchor="P301" w:tooltip="32. По соглашению сторон договора о целевом обучении в него могут быть внесены изменения.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пунктов 32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79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81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(далее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gramEnd"/>
    </w:p>
    <w:p w14:paraId="03D09C9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5148913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FDB90E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1552D04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оплаты труда в период осуществления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(указываются по решению Заказчика)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50DE06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066C5B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организация, в которой (индивидуальный предприниматель, у которого)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из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связи с получением образования (завершением обучения) (далее – срок трудоустройства)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(срок трудоустройства устанавливается в соответствии с </w:t>
      </w:r>
      <w:hyperlink w:anchor="P276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пунктом 26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21BC698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Срок осуществления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трудовой деятельности (далее – установленный срок трудовой деятельности) составляет _____ года ____ месяцев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5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4285A2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</w:t>
      </w:r>
      <w:hyperlink w:anchor="P967" w:tooltip="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пункте 3.6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2B1726F1" w14:textId="77777777" w:rsidR="00397BD0" w:rsidRPr="00397BD0" w:rsidRDefault="00397BD0" w:rsidP="00397BD0">
      <w:pPr>
        <w:keepNext/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6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gramEnd"/>
    </w:p>
    <w:p w14:paraId="323DBBC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055A6F8F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 условиях полного рабочего дня (смены, недели), на условиях неполного рабочего дня (смены, недели) (выбрать нужное)</w:t>
      </w:r>
      <w:proofErr w:type="gramEnd"/>
    </w:p>
    <w:p w14:paraId="79766A62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Иные условия осуществления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(указываются по решению Заказчика)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4EDC1C99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МЕРЫ ПОДДЕРЖКИ, ПРЕДОСТАВЛЯЕМЫЕ ГРАЖДАНИНУ В ПЕРИОД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ОБУЧЕНИЯ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ПО ОСНОВНОЙ ОБРАЗОВАТЕЛЬНОЙ ПРОГРАММЕ, МЕРЫ СОЦИАЛЬНОЙ ПОДДЕРЖКИ, СОЦИАЛЬНЫЕ ГАРАНТИИ И ВЫПЛАТЫ, ПРЕДОСТАВЛЯЕМЫЕ ГРАЖДАНИНУ В ПЕРИОД ОСУЩЕСТВЛЕНИЯ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ТРУДОВОЙ ДЕЯТЕЛЬНОСТИ</w:t>
      </w:r>
    </w:p>
    <w:p w14:paraId="6D42021B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обучения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Основной образовательной программе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следующие меры поддержки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7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857AE90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ab/>
      </w:r>
    </w:p>
    <w:p w14:paraId="76D07B6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(порядок и сроки предоставления мер поддержки)</w:t>
      </w:r>
    </w:p>
    <w:p w14:paraId="371A843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F4E362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(размеры мер поддержки (при необходимости)</w:t>
      </w:r>
      <w:proofErr w:type="gramEnd"/>
    </w:p>
    <w:p w14:paraId="467F39C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9D92E9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(минимальный размер, до которого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может сократить меры материальной поддержки (при необходимости)</w:t>
      </w:r>
      <w:proofErr w:type="gramEnd"/>
    </w:p>
    <w:p w14:paraId="3BDD046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8FF1AC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(иные характеристики предоставления мер поддержки (указываются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  <w:proofErr w:type="gramEnd"/>
    </w:p>
    <w:p w14:paraId="5DB2BD4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осуществления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2D13173E" w14:textId="64AF79C1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осуществления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меры социальной поддержки, социальные гарантии и выплаты, установленные локальными нормативными актами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06F7AF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FCC4C1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(порядок, сроки предоставления мер поддержки,</w:t>
      </w:r>
      <w:proofErr w:type="gramEnd"/>
    </w:p>
    <w:p w14:paraId="3B8FCE5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6EBE47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а также при необходимости – размеры и (или) иные характеристики предоставления мер поддержки)</w:t>
      </w:r>
    </w:p>
    <w:p w14:paraId="72A811DA" w14:textId="3ADEDC25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ТРЕБОВАНИЯ К УСПЕВАЕМОСТИ ГРАЖДАНИНА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 Университетом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br/>
        <w:t xml:space="preserve">(в случае </w:t>
      </w:r>
      <w:proofErr w:type="spellStart"/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неустановления</w:t>
      </w:r>
      <w:proofErr w:type="spellEnd"/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br/>
        <w:t xml:space="preserve">в настоящем разделе указывается, что требования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не устанавливаются)</w:t>
      </w:r>
    </w:p>
    <w:p w14:paraId="34C1BEA0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Требования к успеваемости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требования к успеваемости)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указанием критериев их исполнения, в том числе в отношении отдельных дисциплин (модулей)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(или) практики: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7BABF4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495872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Порядок сокращения мер поддержки в случае невыполнения требований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к успеваемости: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2D2C9B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B91ED3E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1018"/>
      <w:bookmarkEnd w:id="1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Условия и порядок восстановления мер поддержки: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84722F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C1617FA" w14:textId="49D7F4DE" w:rsidR="00397BD0" w:rsidRPr="002E10F4" w:rsidRDefault="00397BD0" w:rsidP="002E10F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ПРОХОЖДЕНИЕ ГРАЖДАНИНОМ ПРАКТИЧЕСКОЙ ПОДГОТОВКИ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endnoteReference w:id="8"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в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Университете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</w:t>
      </w:r>
      <w:r w:rsidR="002E10F4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r w:rsidRPr="002E10F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(в случае </w:t>
      </w:r>
      <w:proofErr w:type="spellStart"/>
      <w:r w:rsidRPr="002E10F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неустановления</w:t>
      </w:r>
      <w:proofErr w:type="spellEnd"/>
      <w:r w:rsidRPr="002E10F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по решению </w:t>
      </w:r>
      <w:r w:rsidRPr="002E10F4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Заказчика</w:t>
      </w:r>
      <w:r w:rsidRPr="002E10F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условий прохождения </w:t>
      </w:r>
      <w:r w:rsidRPr="002E10F4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2E10F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в настоящем разделе указывается, что условия прохождения </w:t>
      </w:r>
      <w:r w:rsidRPr="002E10F4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2E10F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не устанавливаются)</w:t>
      </w:r>
    </w:p>
    <w:p w14:paraId="26A2CA6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проходить практическую подготовку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(выбирается и заполняется нужное)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E3ACF1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практику: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128909C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851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(виды, и (или) типы, и (или) наименования практики)</w:t>
      </w:r>
    </w:p>
    <w:p w14:paraId="4C407AE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F9E1DFB" w14:textId="1E0DA4B5" w:rsidR="00397BD0" w:rsidRPr="00397BD0" w:rsidRDefault="00397BD0" w:rsidP="002E10F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у индивидуального предпринимателя,</w:t>
      </w:r>
      <w:proofErr w:type="gramEnd"/>
    </w:p>
    <w:p w14:paraId="4FF11BE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FC807BD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в иной организации, в которую будет трудоустроен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в соответствии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67DDDE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5BD773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(с указанием ее наименования или характера деятельности)</w:t>
      </w:r>
    </w:p>
    <w:p w14:paraId="109392B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практическую подготовку по дисциплинам, модулям: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87105A6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5529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(дисциплины (модули) и (или) виды занятий)</w:t>
      </w:r>
    </w:p>
    <w:p w14:paraId="72F2727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A1F26A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у индивидуального предпринимателя, который является</w:t>
      </w:r>
      <w:proofErr w:type="gramEnd"/>
    </w:p>
    <w:p w14:paraId="67056C6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61C463E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в иной организации, в которую будет трудоустроен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в соответствии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15BF936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18709A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(с указанием ее наименования или характера деятельности)</w:t>
      </w:r>
    </w:p>
    <w:p w14:paraId="6489EB5C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 период прохождения практической подготовки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предоставлено индивидуальное сопровождение представителем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организации, в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проходить практическую подготовку (наставником) (далее – сопровождение наставником).</w:t>
      </w:r>
    </w:p>
    <w:p w14:paraId="1A172255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ЗАКАЗЧИКА</w:t>
      </w:r>
    </w:p>
    <w:p w14:paraId="048CDEAA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2B46D3AF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___________________________________________________________предоставление</w:t>
      </w:r>
    </w:p>
    <w:p w14:paraId="5733B5B1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709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(организовать, осуществить) (выбрать нужное)</w:t>
      </w:r>
    </w:p>
    <w:p w14:paraId="75CE2E5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период освоения Основной образовательной программы мер поддержки, указанных в </w:t>
      </w:r>
      <w:hyperlink w:anchor="P983" w:tooltip="    1.  В период  обучения по основной образовательной программе гражданину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пункте 4.1 раздела IV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1D41CFE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__________________________________________________________трудоустройство</w:t>
      </w:r>
    </w:p>
    <w:p w14:paraId="4168F30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(обеспечить, осуществить) (выбрать нужное)</w:t>
      </w:r>
    </w:p>
    <w:p w14:paraId="7240E4B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E93D4D1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обеспечить условия для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ств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случаях, установленных законодательством Российской Федерации);</w:t>
      </w:r>
    </w:p>
    <w:p w14:paraId="48582B92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информировать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 сокращении мер поддержки при невыполнении им требований к успеваемости и о восстановлении мер поддержки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98C4B1D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осуществлять в соответствии с </w:t>
      </w:r>
      <w:hyperlink w:anchor="P1018" w:tooltip="    3. Условия и порядок восстановления мер поддержки: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5.3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восстановление мер поддержки, предоставление которых было сокращено в связи с неисполнением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требований к успеваемости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62A97E4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заключить договор о практической подготовке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соответствии 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 у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B11BF25" w14:textId="77777777" w:rsidR="00397BD0" w:rsidRPr="00397BD0" w:rsidRDefault="00397BD0" w:rsidP="00397BD0">
      <w:pPr>
        <w:keepNext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 создание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</w:p>
    <w:p w14:paraId="72DEECE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(обеспечить, осуществить) (выбрать нужное)</w:t>
      </w:r>
    </w:p>
    <w:p w14:paraId="6D33E496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условий для прохождения практической подготовки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пунктом 6.1 </w:t>
        </w:r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br/>
          <w:t>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том числе предоставление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сопровождения наставником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AD53A03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уведомить в письменном виде на бумажном носителе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 изменении своих наименования, места нахождения, банковских реквизитов или иных сведений, имеющих значение для исполнения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течение 10 рабочих дней после соответствующих изменений;</w:t>
      </w:r>
    </w:p>
    <w:p w14:paraId="611F781A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________________________________________________________________________.</w:t>
      </w:r>
    </w:p>
    <w:p w14:paraId="0F4F76C2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276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обязанности (указываются при необходимости)</w:t>
      </w:r>
      <w:proofErr w:type="gramEnd"/>
    </w:p>
    <w:p w14:paraId="768BA6DF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668DB444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согласовывать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тему выпускной квалификационной работы (указывается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5498D43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неисполнения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требований к успеваемости, установленных </w:t>
      </w:r>
      <w:hyperlink w:anchor="P1012" w:tooltip="    1.   Требования   к  успеваемости  гражданина  (далее  -  требования  к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5.1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1BD272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467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(сократить предоставление, </w:t>
      </w:r>
      <w:proofErr w:type="gramEnd"/>
    </w:p>
    <w:p w14:paraId="60938E2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</w:p>
    <w:p w14:paraId="17C26F74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right="1274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организовать сокращение предоставления (выбрать нужное)</w:t>
      </w:r>
    </w:p>
    <w:p w14:paraId="193A687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мер поддержки в соответствии с </w:t>
      </w:r>
      <w:hyperlink w:anchor="P1016" w:tooltip="    2.  Порядок сокращения мер поддержки в случае невыполнения требований к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5.2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0C68754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запрашивать 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сведения о результатах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программы, результатах прохождения им промежуточной и итоговой (государственной итоговой) аттестации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к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lastRenderedPageBreak/>
        <w:t xml:space="preserve">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B428327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11AE165C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276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права (указываются при необходимости)</w:t>
      </w:r>
      <w:proofErr w:type="gramEnd"/>
    </w:p>
    <w:p w14:paraId="5E9C7AD2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ГРАЖДАНИНА</w:t>
      </w:r>
    </w:p>
    <w:p w14:paraId="3420BB5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66C06F91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освоить Основную образовательную программу в соответствии с характеристиками обучения, установленными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F8501E3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пройти практическую подготовку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6.1 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CA6571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осуществить трудовую деятельность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468612F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представить диссертацию на соискание ученой степени кандидата наук в совет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научно-педагогических кадров в аспирантуре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настоящего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принятым на целевое обучение по образовательным программам высшего образования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за счет бюджетных ассигнований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бюджета, бюджетов субъектов Российской Федерации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и местных бюджетов в пределах установленной квоты (далее – целевое обучение в пределах квоты)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по программе подготовки научных и научно-педагогических кадров в аспирантуре)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364E84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уведомить в письменном виде на бумажном носителе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течение 10 рабочих дней после соответствующих изменений.</w:t>
      </w:r>
    </w:p>
    <w:p w14:paraId="41306322" w14:textId="77777777" w:rsidR="00397BD0" w:rsidRPr="00397BD0" w:rsidRDefault="00397BD0" w:rsidP="00397BD0">
      <w:pPr>
        <w:keepNext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7857D9AD" w14:textId="77777777" w:rsidR="00397BD0" w:rsidRPr="00397BD0" w:rsidRDefault="00397BD0" w:rsidP="00397BD0">
      <w:pPr>
        <w:keepLines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 согласованию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осуществить перевод в другую организацию, осуществляющую образовательную деятельность, или внутри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котором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осваивает Основную образовательную программу, с изменением характеристик обучения, указанных в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разделе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при условии внесения соответствующих изменений в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D46C93E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7FA3320D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41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права (указываются при необходимости)</w:t>
      </w:r>
      <w:proofErr w:type="gramEnd"/>
    </w:p>
    <w:p w14:paraId="32C41775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после завершения освоения Основной образовательной программы в соответствии 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заключит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новый договор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о целевом обучении, предусматривающий освоение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7C4AB5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EEEC9AE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(уровень образовательной программы)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9"/>
      </w:r>
    </w:p>
    <w:p w14:paraId="69BBE935" w14:textId="77777777" w:rsid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Следующий договор),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имеет право на освобождение от исполнения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порядке, установленном </w:t>
      </w:r>
      <w:hyperlink w:anchor="P437" w:tooltip="V(1). Заключение следующего договора о целевом обучени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V(1)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10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3C1FB43" w14:textId="77777777" w:rsidR="002E10F4" w:rsidRPr="00397BD0" w:rsidRDefault="002E10F4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</w:pPr>
    </w:p>
    <w:p w14:paraId="01CBBA9D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after="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УНИВЕРСИТЕТА</w:t>
      </w:r>
    </w:p>
    <w:p w14:paraId="7FC2C816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6E82F6E4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заключить договор о практической подготовке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организовать проведение практической подготовки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6.1 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146862F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предоставлять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его заявлению сведения о результатах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79968E90" w14:textId="77777777" w:rsidR="00397BD0" w:rsidRPr="00397BD0" w:rsidRDefault="00397BD0" w:rsidP="00397BD0">
      <w:pPr>
        <w:keepNext/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1FE8342F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56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обязанности (указываются при необходимости)</w:t>
      </w:r>
      <w:proofErr w:type="gramEnd"/>
    </w:p>
    <w:p w14:paraId="2A26AAF2" w14:textId="77777777" w:rsidR="00397BD0" w:rsidRPr="00397BD0" w:rsidRDefault="00397BD0" w:rsidP="00397BD0">
      <w:pPr>
        <w:keepNext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Университет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2878BE69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согласовывать с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вопросы</w:t>
      </w:r>
    </w:p>
    <w:p w14:paraId="3B2D9A56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226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Работодателем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(выбрать нужное)</w:t>
      </w:r>
      <w:proofErr w:type="gramEnd"/>
    </w:p>
    <w:p w14:paraId="5F86A710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организации прохождения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практической подготовки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BC3F823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обращаться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с требованием</w:t>
      </w:r>
    </w:p>
    <w:p w14:paraId="38134310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276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Работодателю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(выбрать нужное)</w:t>
      </w:r>
      <w:proofErr w:type="gramEnd"/>
    </w:p>
    <w:p w14:paraId="56008950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создания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условий для прохождения практической подготовки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6.1 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том числе предоставления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сопровождения наставником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DA0AD5B" w14:textId="77777777" w:rsidR="00397BD0" w:rsidRPr="00397BD0" w:rsidRDefault="00397BD0" w:rsidP="00397BD0">
      <w:pPr>
        <w:keepNext/>
        <w:widowControl w:val="0"/>
        <w:numPr>
          <w:ilvl w:val="2"/>
          <w:numId w:val="1"/>
        </w:numPr>
        <w:tabs>
          <w:tab w:val="num" w:pos="1560"/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4827807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56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права (указываются при необходимости)</w:t>
      </w:r>
      <w:proofErr w:type="gramEnd"/>
    </w:p>
    <w:p w14:paraId="2E77E0D9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учитывает согласование (несогласование)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7F99E3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left="6804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Работодателем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) (выбрать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нужное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4E37F627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темы выпускной квалификационной работы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53EB2343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УСЛОВИЯ ДОГОВОРА ОБ ОКАЗАНИИ ПЛАТНЫХ ОБРАЗОВАТЕЛЬНЫХ УСЛУГ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(раздел включается в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случае, если предусмотрено, что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оплачивает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</w:r>
      <w:proofErr w:type="gramStart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обучение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по Основной образовательной программе)</w:t>
      </w:r>
    </w:p>
    <w:p w14:paraId="7EB4AD2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463E657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ОТВЕТСТВЕННОСТЬ СТОРОН</w:t>
      </w:r>
    </w:p>
    <w:p w14:paraId="37889FE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 неисполнение или ненадлежащее исполнение своих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 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несут ответственность в соответствии с законодательством Российской Федерации.</w:t>
      </w:r>
    </w:p>
    <w:p w14:paraId="0F6B23F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обязательство по трудоустройству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порядке, выплачивает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компенсацию 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 также выплачивает штраф 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выплаты штрафа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(положение о выплате штрафа указывается в случае заключения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proofErr w:type="gramStart"/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1C501D7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P1176"/>
      <w:bookmarkEnd w:id="2"/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порядке, возмещает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расходы, связанные с предоставлением мер поддержки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48872A6F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P1177"/>
      <w:bookmarkEnd w:id="3"/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обязательство по осуществлению трудовой деятельности в течение срока, установленного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(в том числе в связи с расторжением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 завершения освоения Основной образовательной программы),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 (за исключением досрочного расторжения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 </w:t>
      </w:r>
      <w:proofErr w:type="spell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непредоставления</w:t>
      </w:r>
      <w:proofErr w:type="spell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12.3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а также выплачивает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штраф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выплаты штрафа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473B3C1" w14:textId="77777777" w:rsidR="00397BD0" w:rsidRPr="00397BD0" w:rsidRDefault="00397BD0" w:rsidP="00397BD0">
      <w:pPr>
        <w:keepLines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расторгнувший в одностороннем порядке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прохождения первой промежуточной аттестации (за исключением досрочного расторжения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 </w:t>
      </w:r>
      <w:proofErr w:type="spell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непредоставления</w:t>
      </w:r>
      <w:proofErr w:type="spell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пунктами 12.3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12.</w:t>
      </w:r>
      <w:hyperlink w:anchor="P1177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4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а также отчисляется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из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по инициативе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либо по своему заявлению переводится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на обучение по соответствующей основной образовательной программе за счет средств физических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(или) юридических лиц (при наличии вакантных платных мест),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5C394E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освоивший Основную образовательную программу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заключил Следующий договор и Следующий договор расторгнут (считается расторгнутым) в соответствии с </w:t>
      </w:r>
      <w:hyperlink w:anchor="P308" w:tooltip="V. Приостановление и возобновление исполнения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указывается в случае, если </w:t>
      </w:r>
      <w:hyperlink w:anchor="P1105" w:tooltip="    3.   В  случае   если  гражданин  после  завершения  освоения  основной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пунктом 8.3 раздела VIII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установлено право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proofErr w:type="gramEnd"/>
    </w:p>
    <w:p w14:paraId="1B345F0D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Следующего договора:</w:t>
      </w:r>
    </w:p>
    <w:p w14:paraId="432F363C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освобождается от ответственности 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054084B3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несет ответственность за неисполнение Следующего договора,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172F85E5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Следующего договора:</w:t>
      </w:r>
    </w:p>
    <w:p w14:paraId="153064E1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освобождается от ответственности 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7C9AD889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несет ответственность за неисполнение Следующего договора,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5B7206F0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освобождены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освобождаются от ответственности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наличии).</w:t>
      </w:r>
    </w:p>
    <w:p w14:paraId="4081191A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освобождаются от исполнения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от ответственности за их неисполнение при наличии оснований, установленных законодательством Российской Федерации.</w:t>
      </w:r>
    </w:p>
    <w:p w14:paraId="33ACD436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Споры между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Сторонами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урегулированные по соглашению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подлежат разрешению в судебном порядке по месту нахождения истца.</w:t>
      </w:r>
    </w:p>
    <w:p w14:paraId="0855E653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ДОСРОЧНОЕ РАСТОРЖЕНИЕ НАСТОЯЩЕГО ДОГОВОРА</w:t>
      </w:r>
    </w:p>
    <w:p w14:paraId="6271B54C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быть расторгнут досрочно по соглашению сторон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обучающимся по Основной образовательной программе или принятым на обучение по Основной образовательной программе не на целевое обучение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4518D3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может быть расторгнут досрочно по соглашению сторон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8D625ED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досрочно расторгается в случаях, установленных законодательством Российской Федерации.</w:t>
      </w:r>
    </w:p>
    <w:p w14:paraId="2A79D5AF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ЗАКЛЮЧИТЕЛЬНЫЕ ПОЛОЖЕНИЯ</w:t>
      </w:r>
    </w:p>
    <w:p w14:paraId="1F075339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составлен в ___ экземплярах, имеющих одинаковую силу,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 одному экземпляру для каждой из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7107178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вступает в силу с «____» __________ 20___ г. и действует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истечения установленного срока трудовой деятельности (с учетом приостановления исполнения обязательства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осуществлению трудовой деятельности в случаях, установленных законодательством Российской Федерации).</w:t>
      </w:r>
    </w:p>
    <w:p w14:paraId="4CDDF889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Внесение изменений в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оформляется дополнительными соглашениями к нему.</w:t>
      </w:r>
    </w:p>
    <w:p w14:paraId="7A9487FE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__________________________________________________________________________</w:t>
      </w:r>
    </w:p>
    <w:p w14:paraId="2F320E84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положения (указываются при необходимости)</w:t>
      </w:r>
      <w:proofErr w:type="gramEnd"/>
    </w:p>
    <w:p w14:paraId="2E639F84" w14:textId="77777777" w:rsidR="00397BD0" w:rsidRPr="00397BD0" w:rsidRDefault="00397BD0" w:rsidP="00397BD0">
      <w:pPr>
        <w:keepNext/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АДРЕСА И ПЛАТЕЖНЫЕ РЕКВИЗИТЫ СТОРОН</w:t>
      </w:r>
    </w:p>
    <w:tbl>
      <w:tblPr>
        <w:tblStyle w:val="1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6A8CD285" w14:textId="77777777" w:rsidTr="00787FFB">
        <w:tc>
          <w:tcPr>
            <w:tcW w:w="10195" w:type="dxa"/>
          </w:tcPr>
          <w:p w14:paraId="3EEB6252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4" w:name="P983"/>
            <w:bookmarkEnd w:id="4"/>
            <w:r w:rsidRPr="00397BD0">
              <w:rPr>
                <w:rFonts w:cs="Times New Roman"/>
                <w:b/>
                <w:bCs/>
                <w:sz w:val="24"/>
                <w:szCs w:val="24"/>
              </w:rPr>
              <w:t>ЗАКАЗЧИК:</w:t>
            </w:r>
          </w:p>
          <w:p w14:paraId="6727B5AF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971E8DE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(полное наименование)</w:t>
            </w:r>
          </w:p>
          <w:p w14:paraId="21FF74E0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6033825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(местонахождение)</w:t>
            </w:r>
          </w:p>
          <w:p w14:paraId="331B98E6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4C574D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(банковские реквизиты)</w:t>
            </w:r>
          </w:p>
          <w:p w14:paraId="66211CCC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1F5AA82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(иные реквизиты)</w:t>
            </w:r>
          </w:p>
          <w:p w14:paraId="73F0FB03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EDA9A0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2354B739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(наименование должности)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0405B8B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14:paraId="37752A6F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415982FD" w14:textId="77777777" w:rsidTr="00787FFB">
        <w:tc>
          <w:tcPr>
            <w:tcW w:w="10195" w:type="dxa"/>
          </w:tcPr>
          <w:p w14:paraId="24E9B04E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97BD0">
              <w:rPr>
                <w:rFonts w:cs="Times New Roman"/>
                <w:b/>
                <w:bCs/>
                <w:sz w:val="24"/>
                <w:szCs w:val="24"/>
              </w:rPr>
              <w:t>ГРАЖДАНИН:</w:t>
            </w:r>
          </w:p>
          <w:p w14:paraId="341D5AD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6533581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14:paraId="7DC6CCE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EAFD1B9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A0D805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(дата рождения, серия и номер паспорта, когда и кем выдан)</w:t>
            </w:r>
          </w:p>
          <w:p w14:paraId="03019D8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00499D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(место регистрации и место фактического проживания)</w:t>
            </w:r>
          </w:p>
          <w:p w14:paraId="7B8F5CA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5E2210C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(банковские реквизиты (при наличии))</w:t>
            </w:r>
          </w:p>
          <w:p w14:paraId="0F1AB3F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0E77903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1BE4FE6E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3B017104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2030A44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56462A17" w14:textId="77777777" w:rsidTr="00787FFB">
        <w:tc>
          <w:tcPr>
            <w:tcW w:w="10195" w:type="dxa"/>
          </w:tcPr>
          <w:p w14:paraId="69AD8AD2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97BD0">
              <w:rPr>
                <w:rFonts w:cs="Times New Roman"/>
                <w:b/>
                <w:bCs/>
                <w:sz w:val="24"/>
                <w:szCs w:val="24"/>
              </w:rPr>
              <w:t>УНИВЕРСИТЕТ:</w:t>
            </w:r>
          </w:p>
          <w:p w14:paraId="41B39C5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97BD0">
              <w:rPr>
                <w:rFonts w:cs="Times New Roman"/>
                <w:b/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      </w:r>
          </w:p>
          <w:p w14:paraId="22828237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397BD0">
              <w:rPr>
                <w:rFonts w:cs="Times New Roman"/>
                <w:sz w:val="24"/>
                <w:szCs w:val="24"/>
              </w:rPr>
              <w:t xml:space="preserve">291011, Луганская Народная Республика, </w:t>
            </w:r>
            <w:proofErr w:type="spellStart"/>
            <w:r w:rsidRPr="00397BD0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397BD0">
              <w:rPr>
                <w:rFonts w:cs="Times New Roman"/>
                <w:sz w:val="24"/>
                <w:szCs w:val="24"/>
              </w:rPr>
              <w:t>. город Луганск, г. Луганск, ул. Оборонная, д. 2</w:t>
            </w:r>
            <w:proofErr w:type="gramEnd"/>
          </w:p>
          <w:p w14:paraId="03CA371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ОГРН: 1229400052727; ИНН: 9403013922; КПП: 940301001; ОКПО: 53644816</w:t>
            </w:r>
          </w:p>
          <w:p w14:paraId="7FAF8520" w14:textId="77777777" w:rsidR="00397BD0" w:rsidRPr="00397BD0" w:rsidRDefault="00397BD0" w:rsidP="00397BD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Лицевой счет: 20836НЛ4И90; Расчетный счет 03214643000000018300</w:t>
            </w:r>
          </w:p>
          <w:p w14:paraId="0B9329CB" w14:textId="77777777" w:rsidR="00397BD0" w:rsidRPr="00397BD0" w:rsidRDefault="00397BD0" w:rsidP="00397BD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Банк: Отделение Луганск Банка России//УФК по Луганской Народной Республике, г. Луганск, БИК 044371902; Корреспондентский счет 40102810245370000096; ОКТМО: 43701000001</w:t>
            </w:r>
          </w:p>
          <w:p w14:paraId="27B70C51" w14:textId="77777777" w:rsidR="00397BD0" w:rsidRPr="00397BD0" w:rsidRDefault="00397BD0" w:rsidP="00397BD0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397BD0">
              <w:rPr>
                <w:rFonts w:cs="Times New Roman"/>
                <w:sz w:val="24"/>
                <w:szCs w:val="24"/>
              </w:rPr>
              <w:t>Тел</w:t>
            </w:r>
            <w:r w:rsidRPr="00397BD0">
              <w:rPr>
                <w:rFonts w:cs="Times New Roman"/>
                <w:sz w:val="24"/>
                <w:szCs w:val="24"/>
                <w:lang w:val="en-US"/>
              </w:rPr>
              <w:t>.: +7 (8572) 58-61-08, 58-45-39, +7</w:t>
            </w:r>
            <w:r w:rsidRPr="00397BD0">
              <w:rPr>
                <w:rFonts w:cs="Times New Roman"/>
                <w:sz w:val="24"/>
                <w:szCs w:val="24"/>
                <w:lang w:val="uk-UA"/>
              </w:rPr>
              <w:t xml:space="preserve"> (8572) </w:t>
            </w:r>
            <w:r w:rsidRPr="00397BD0">
              <w:rPr>
                <w:rFonts w:cs="Times New Roman"/>
                <w:sz w:val="24"/>
                <w:szCs w:val="24"/>
                <w:lang w:val="en-US"/>
              </w:rPr>
              <w:t>59</w:t>
            </w:r>
            <w:r w:rsidRPr="00397BD0">
              <w:rPr>
                <w:rFonts w:cs="Times New Roman"/>
                <w:sz w:val="24"/>
                <w:szCs w:val="24"/>
                <w:lang w:val="uk-UA"/>
              </w:rPr>
              <w:t>-</w:t>
            </w:r>
            <w:r w:rsidRPr="00397BD0">
              <w:rPr>
                <w:rFonts w:cs="Times New Roman"/>
                <w:sz w:val="24"/>
                <w:szCs w:val="24"/>
                <w:lang w:val="en-US"/>
              </w:rPr>
              <w:t>90</w:t>
            </w:r>
            <w:r w:rsidRPr="00397BD0">
              <w:rPr>
                <w:rFonts w:cs="Times New Roman"/>
                <w:sz w:val="24"/>
                <w:szCs w:val="24"/>
                <w:lang w:val="uk-UA"/>
              </w:rPr>
              <w:t>-</w:t>
            </w:r>
            <w:r w:rsidRPr="00397BD0">
              <w:rPr>
                <w:rFonts w:cs="Times New Roman"/>
                <w:sz w:val="24"/>
                <w:szCs w:val="24"/>
                <w:lang w:val="en-US"/>
              </w:rPr>
              <w:t>08</w:t>
            </w:r>
          </w:p>
          <w:p w14:paraId="3460426A" w14:textId="77777777" w:rsidR="00397BD0" w:rsidRPr="00397BD0" w:rsidRDefault="00397BD0" w:rsidP="00397BD0">
            <w:pPr>
              <w:tabs>
                <w:tab w:val="left" w:pos="993"/>
              </w:tabs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397BD0">
              <w:rPr>
                <w:rFonts w:cs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397BD0">
                <w:rPr>
                  <w:rFonts w:cs="Times New Roman"/>
                  <w:color w:val="0000FF"/>
                  <w:sz w:val="24"/>
                  <w:szCs w:val="24"/>
                  <w:u w:val="single"/>
                  <w:lang w:val="en-US"/>
                </w:rPr>
                <w:t>info_lu@lgpu.org</w:t>
              </w:r>
            </w:hyperlink>
          </w:p>
          <w:p w14:paraId="6BE09ED1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2339AE9D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  <w:lang w:val="en-US"/>
              </w:rPr>
              <w:tab/>
            </w:r>
            <w:r w:rsidRPr="00397BD0">
              <w:rPr>
                <w:rFonts w:cs="Times New Roman"/>
                <w:sz w:val="24"/>
                <w:szCs w:val="24"/>
              </w:rPr>
              <w:t>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76EC8C15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(наименование должности)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6BC6F3A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4A7ED2A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М.П.</w:t>
            </w:r>
          </w:p>
          <w:p w14:paraId="7E63D097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CC98A4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397BD0" w:rsidRPr="00397BD0" w:rsidSect="00397BD0">
      <w:headerReference w:type="default" r:id="rId14"/>
      <w:endnotePr>
        <w:numFmt w:val="decimal"/>
      </w:endnotePr>
      <w:pgSz w:w="11906" w:h="16838" w:code="9"/>
      <w:pgMar w:top="709" w:right="567" w:bottom="567" w:left="1134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8C8C0" w14:textId="77777777" w:rsidR="00FC1CFA" w:rsidRDefault="00FC1CFA" w:rsidP="00397BD0">
      <w:pPr>
        <w:spacing w:after="0"/>
      </w:pPr>
      <w:r>
        <w:separator/>
      </w:r>
    </w:p>
  </w:endnote>
  <w:endnote w:type="continuationSeparator" w:id="0">
    <w:p w14:paraId="2F01926C" w14:textId="77777777" w:rsidR="00FC1CFA" w:rsidRDefault="00FC1CFA" w:rsidP="00397BD0">
      <w:pPr>
        <w:spacing w:after="0"/>
      </w:pPr>
      <w:r>
        <w:continuationSeparator/>
      </w:r>
    </w:p>
  </w:endnote>
  <w:endnote w:id="1">
    <w:p w14:paraId="7D2A3B13" w14:textId="5FD15BD0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При необходимости по согласованию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может быть дополнен пунктами и (или) разделами, не указанными в настоящей типовой форме, обеспечивающими установление положений о том,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 программу (программы) профессионального обучения, определенную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>, и</w:t>
      </w:r>
      <w:proofErr w:type="gramEnd"/>
      <w:r w:rsidRPr="007B74EB">
        <w:rPr>
          <w:rFonts w:ascii="Times New Roman" w:hAnsi="Times New Roman" w:cs="Times New Roman"/>
        </w:rPr>
        <w:t xml:space="preserve">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>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</w:endnote>
  <w:endnote w:id="2">
    <w:p w14:paraId="5829345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 заключения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с несовершеннолетним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>.</w:t>
      </w:r>
    </w:p>
  </w:endnote>
  <w:endnote w:id="3">
    <w:p w14:paraId="3FC927B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случае если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 xml:space="preserve">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7B74EB">
          <w:rPr>
            <w:rFonts w:ascii="Times New Roman" w:hAnsi="Times New Roman" w:cs="Times New Roman"/>
          </w:rPr>
          <w:t>частью 2 статьи 21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 промышленной политике в Российской Федерации», сведения о месте осуществления трудовой деятельности могут содержать только данные об основном виде деятельности и организационно-правовой форме</w:t>
      </w:r>
      <w:proofErr w:type="gramEnd"/>
      <w:r w:rsidRPr="007B74EB">
        <w:rPr>
          <w:rFonts w:ascii="Times New Roman" w:hAnsi="Times New Roman" w:cs="Times New Roman"/>
        </w:rPr>
        <w:t xml:space="preserve">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, а также о субъекте Российской Федерации, на территории которого такое юридическое лицо расположено (</w:t>
      </w:r>
      <w:hyperlink r:id="rId2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«б»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Федерации»).</w:t>
      </w:r>
    </w:p>
  </w:endnote>
  <w:endnote w:id="4">
    <w:p w14:paraId="2304C5D0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</w:t>
      </w:r>
      <w:r w:rsidRPr="00D4593D">
        <w:rPr>
          <w:rFonts w:ascii="Times New Roman" w:hAnsi="Times New Roman" w:cs="Times New Roman"/>
          <w:b/>
          <w:bCs/>
        </w:rPr>
        <w:t>Договоре</w:t>
      </w:r>
      <w:r w:rsidRPr="007B74EB">
        <w:rPr>
          <w:rFonts w:ascii="Times New Roman" w:hAnsi="Times New Roman" w:cs="Times New Roman"/>
        </w:rPr>
        <w:t xml:space="preserve">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</w:t>
      </w:r>
      <w:proofErr w:type="gramEnd"/>
      <w:r w:rsidRPr="007B74EB">
        <w:rPr>
          <w:rFonts w:ascii="Times New Roman" w:hAnsi="Times New Roman" w:cs="Times New Roman"/>
        </w:rPr>
        <w:t>) выполнение научно-исследовательских, и (или) опытно-конструкторских, и (или) технологических работ.</w:t>
      </w:r>
    </w:p>
  </w:endnote>
  <w:endnote w:id="5">
    <w:p w14:paraId="0925707E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Не менее 3 лет и не более 5 лет.</w:t>
      </w:r>
    </w:p>
  </w:endnote>
  <w:endnote w:id="6">
    <w:p w14:paraId="7C594086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Данный пункт включается в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в случае его заключения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обучение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квоты.</w:t>
      </w:r>
      <w:proofErr w:type="gramEnd"/>
      <w:r w:rsidRPr="007B74EB">
        <w:rPr>
          <w:rFonts w:ascii="Times New Roman" w:hAnsi="Times New Roman" w:cs="Times New Roman"/>
        </w:rPr>
        <w:t xml:space="preserve"> В случае осуществления трудовой деятельности на условиях неполного рабочего дня (смены, недели) указывается,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что неполный рабочий день (смена, неделя) будет составлять не менее половины от установленного времени (объема) работы на условиях полного рабочего дня (смены, недели).</w:t>
      </w:r>
    </w:p>
  </w:endnote>
  <w:endnote w:id="7">
    <w:p w14:paraId="070D621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, предоставление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пользование и (или) оплату жилого помещения в период целевого обучения (</w:t>
      </w:r>
      <w:hyperlink r:id="rId3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«а»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 (по выбору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).</w:t>
      </w:r>
    </w:p>
  </w:endnote>
  <w:endnote w:id="8">
    <w:p w14:paraId="27781D17" w14:textId="7A89B17E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</w:t>
      </w:r>
      <w:hyperlink w:anchor="P1021" w:tooltip="VI. Прохождение гражданином практической подготовки &lt;10&gt;">
        <w:r w:rsidRPr="007B74EB">
          <w:rPr>
            <w:rFonts w:ascii="Times New Roman" w:hAnsi="Times New Roman" w:cs="Times New Roman"/>
          </w:rPr>
          <w:t>разделе VI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устанавливается прохождение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 (за исключением случая, когда прохождение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, невозможно, в том числе в связи с отсутствием необходимых технических средств, помещений), а также может быть установлено прохождение</w:t>
      </w:r>
      <w:proofErr w:type="gramEnd"/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практической подготовки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по дисциплинам, модулям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.</w:t>
      </w:r>
    </w:p>
  </w:endnote>
  <w:endnote w:id="9">
    <w:p w14:paraId="4600B8F2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Указывается,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и </w:t>
      </w:r>
      <w:r w:rsidRPr="00D4593D">
        <w:rPr>
          <w:rFonts w:ascii="Times New Roman" w:hAnsi="Times New Roman" w:cs="Times New Roman"/>
          <w:b/>
          <w:bCs/>
        </w:rPr>
        <w:t>Заказчик</w:t>
      </w:r>
      <w:r w:rsidRPr="007B74EB">
        <w:rPr>
          <w:rFonts w:ascii="Times New Roman" w:hAnsi="Times New Roman" w:cs="Times New Roman"/>
        </w:rPr>
        <w:t xml:space="preserve"> вправе заключить новый договор о целевом обучении, предусматривающий освоение программы подготовки специалистов среднего звена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подготовки квалифицированных рабочих, служащих), программы бакалавриата, программы специалитета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образовательной программы среднего профессионального образования), программы магистратуры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бакалавриата), программы ординатуры или программы </w:t>
      </w:r>
      <w:proofErr w:type="spellStart"/>
      <w:r w:rsidRPr="007B74EB">
        <w:rPr>
          <w:rFonts w:ascii="Times New Roman" w:hAnsi="Times New Roman" w:cs="Times New Roman"/>
        </w:rPr>
        <w:t>ассистентуры</w:t>
      </w:r>
      <w:proofErr w:type="spellEnd"/>
      <w:r w:rsidRPr="007B74EB">
        <w:rPr>
          <w:rFonts w:ascii="Times New Roman" w:hAnsi="Times New Roman" w:cs="Times New Roman"/>
        </w:rPr>
        <w:t xml:space="preserve">-стажировки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</w:t>
      </w:r>
      <w:proofErr w:type="gramEnd"/>
      <w:r w:rsidRPr="007B74EB">
        <w:rPr>
          <w:rFonts w:ascii="Times New Roman" w:hAnsi="Times New Roman" w:cs="Times New Roman"/>
        </w:rPr>
        <w:t xml:space="preserve"> или программы специалитета), программы подготовки научных и научно-педагогических кадров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в аспирантуре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магистратуры, или программы специалитета,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или программы </w:t>
      </w:r>
      <w:proofErr w:type="spellStart"/>
      <w:r w:rsidRPr="007B74EB">
        <w:rPr>
          <w:rFonts w:ascii="Times New Roman" w:hAnsi="Times New Roman" w:cs="Times New Roman"/>
        </w:rPr>
        <w:t>ассистентуры</w:t>
      </w:r>
      <w:proofErr w:type="spellEnd"/>
      <w:r w:rsidRPr="007B74EB">
        <w:rPr>
          <w:rFonts w:ascii="Times New Roman" w:hAnsi="Times New Roman" w:cs="Times New Roman"/>
        </w:rPr>
        <w:t>-стажировки).</w:t>
      </w:r>
    </w:p>
  </w:endnote>
  <w:endnote w:id="10">
    <w:p w14:paraId="24C40198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hyperlink w:anchor="P1105" w:tooltip="    3.   В  случае   если  гражданин  после  завершения  освоения  основной">
        <w:r w:rsidRPr="007B74EB">
          <w:rPr>
            <w:rFonts w:ascii="Times New Roman" w:hAnsi="Times New Roman" w:cs="Times New Roman"/>
          </w:rPr>
          <w:t>Пункт 8.3 раздела VIII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CA4CCF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включается в указанный </w:t>
      </w:r>
      <w:r w:rsidRPr="00CA4CCF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по решению </w:t>
      </w:r>
      <w:r w:rsidRPr="00CA4CCF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F05F7" w14:textId="77777777" w:rsidR="00FC1CFA" w:rsidRDefault="00FC1CFA" w:rsidP="00397BD0">
      <w:pPr>
        <w:spacing w:after="0"/>
      </w:pPr>
      <w:r>
        <w:separator/>
      </w:r>
    </w:p>
  </w:footnote>
  <w:footnote w:type="continuationSeparator" w:id="0">
    <w:p w14:paraId="070C7191" w14:textId="77777777" w:rsidR="00FC1CFA" w:rsidRDefault="00FC1CFA" w:rsidP="00397B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45923" w14:textId="109456F8" w:rsidR="002176B3" w:rsidRPr="002029D3" w:rsidRDefault="00FC1CFA" w:rsidP="002029D3">
    <w:pPr>
      <w:pStyle w:val="12"/>
      <w:jc w:val="center"/>
      <w:rPr>
        <w:rFonts w:ascii="Times New Roman" w:hAnsi="Times New Roman" w:cs="Times New Roman"/>
        <w:sz w:val="20"/>
        <w:szCs w:val="20"/>
      </w:rPr>
    </w:pPr>
    <w:r w:rsidRPr="002029D3">
      <w:rPr>
        <w:rFonts w:ascii="Times New Roman" w:hAnsi="Times New Roman" w:cs="Times New Roman"/>
        <w:sz w:val="20"/>
        <w:szCs w:val="20"/>
      </w:rPr>
      <w:fldChar w:fldCharType="begin"/>
    </w:r>
    <w:r w:rsidRPr="002029D3">
      <w:rPr>
        <w:rFonts w:ascii="Times New Roman" w:hAnsi="Times New Roman" w:cs="Times New Roman"/>
        <w:sz w:val="20"/>
        <w:szCs w:val="20"/>
      </w:rPr>
      <w:instrText>PAGE   \* MERGEFORMAT</w:instrText>
    </w:r>
    <w:r w:rsidRPr="002029D3">
      <w:rPr>
        <w:rFonts w:ascii="Times New Roman" w:hAnsi="Times New Roman" w:cs="Times New Roman"/>
        <w:sz w:val="20"/>
        <w:szCs w:val="20"/>
      </w:rPr>
      <w:fldChar w:fldCharType="separate"/>
    </w:r>
    <w:r w:rsidR="00DA37E1">
      <w:rPr>
        <w:rFonts w:ascii="Times New Roman" w:hAnsi="Times New Roman" w:cs="Times New Roman"/>
        <w:noProof/>
        <w:sz w:val="20"/>
        <w:szCs w:val="20"/>
      </w:rPr>
      <w:t>10</w:t>
    </w:r>
    <w:r w:rsidRPr="002029D3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10E"/>
    <w:multiLevelType w:val="multilevel"/>
    <w:tmpl w:val="87E6FD9E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8C86E37"/>
    <w:multiLevelType w:val="hybridMultilevel"/>
    <w:tmpl w:val="2168F18E"/>
    <w:lvl w:ilvl="0" w:tplc="BA24A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19"/>
    <w:rsid w:val="000763C4"/>
    <w:rsid w:val="000F3519"/>
    <w:rsid w:val="002134E2"/>
    <w:rsid w:val="002176B3"/>
    <w:rsid w:val="002E10F4"/>
    <w:rsid w:val="00375B7F"/>
    <w:rsid w:val="00397BD0"/>
    <w:rsid w:val="00424E79"/>
    <w:rsid w:val="0056314E"/>
    <w:rsid w:val="006C0B77"/>
    <w:rsid w:val="00730B1D"/>
    <w:rsid w:val="008242FF"/>
    <w:rsid w:val="00870751"/>
    <w:rsid w:val="00922C48"/>
    <w:rsid w:val="00B915B7"/>
    <w:rsid w:val="00D5129B"/>
    <w:rsid w:val="00DA37E1"/>
    <w:rsid w:val="00EA59DF"/>
    <w:rsid w:val="00EE4070"/>
    <w:rsid w:val="00F12C76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C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35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3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3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3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3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3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3519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97BD0"/>
  </w:style>
  <w:style w:type="paragraph" w:customStyle="1" w:styleId="ConsPlusNormal">
    <w:name w:val="ConsPlusNormal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ConsPlusNonformat">
    <w:name w:val="ConsPlusNonformat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397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lang w:eastAsia="ru-RU"/>
      <w14:ligatures w14:val="none"/>
    </w:rPr>
  </w:style>
  <w:style w:type="paragraph" w:customStyle="1" w:styleId="ConsPlusCell">
    <w:name w:val="ConsPlusCell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lang w:eastAsia="ru-RU"/>
      <w14:ligatures w14:val="none"/>
    </w:rPr>
  </w:style>
  <w:style w:type="paragraph" w:customStyle="1" w:styleId="ConsPlusTitlePage">
    <w:name w:val="ConsPlusTitlePage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397BD0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13"/>
    <w:uiPriority w:val="99"/>
    <w:rsid w:val="00397BD0"/>
  </w:style>
  <w:style w:type="table" w:customStyle="1" w:styleId="14">
    <w:name w:val="Сетка таблицы1"/>
    <w:basedOn w:val="a1"/>
    <w:next w:val="af0"/>
    <w:uiPriority w:val="39"/>
    <w:rsid w:val="00397BD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397BD0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397BD0"/>
  </w:style>
  <w:style w:type="paragraph" w:customStyle="1" w:styleId="15">
    <w:name w:val="Текст концевой сноски1"/>
    <w:basedOn w:val="a"/>
    <w:next w:val="af2"/>
    <w:link w:val="af3"/>
    <w:uiPriority w:val="99"/>
    <w:semiHidden/>
    <w:unhideWhenUsed/>
    <w:rsid w:val="00397BD0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15"/>
    <w:uiPriority w:val="99"/>
    <w:semiHidden/>
    <w:rsid w:val="00397BD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97BD0"/>
    <w:rPr>
      <w:vertAlign w:val="superscript"/>
    </w:rPr>
  </w:style>
  <w:style w:type="paragraph" w:styleId="ac">
    <w:name w:val="header"/>
    <w:basedOn w:val="a"/>
    <w:link w:val="16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6">
    <w:name w:val="Верхний колонтитул Знак1"/>
    <w:basedOn w:val="a0"/>
    <w:link w:val="ac"/>
    <w:uiPriority w:val="99"/>
    <w:semiHidden/>
    <w:rsid w:val="00397BD0"/>
    <w:rPr>
      <w:rFonts w:ascii="Times New Roman" w:hAnsi="Times New Roman"/>
      <w:sz w:val="28"/>
    </w:rPr>
  </w:style>
  <w:style w:type="paragraph" w:styleId="ae">
    <w:name w:val="footer"/>
    <w:basedOn w:val="a"/>
    <w:link w:val="17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7">
    <w:name w:val="Нижний колонтитул Знак1"/>
    <w:basedOn w:val="a0"/>
    <w:link w:val="ae"/>
    <w:uiPriority w:val="99"/>
    <w:semiHidden/>
    <w:rsid w:val="00397BD0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39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18"/>
    <w:uiPriority w:val="99"/>
    <w:semiHidden/>
    <w:unhideWhenUsed/>
    <w:rsid w:val="00397BD0"/>
    <w:pPr>
      <w:spacing w:after="0"/>
    </w:pPr>
    <w:rPr>
      <w:sz w:val="20"/>
      <w:szCs w:val="20"/>
    </w:rPr>
  </w:style>
  <w:style w:type="character" w:customStyle="1" w:styleId="18">
    <w:name w:val="Текст концевой сноски Знак1"/>
    <w:basedOn w:val="a0"/>
    <w:link w:val="af2"/>
    <w:uiPriority w:val="99"/>
    <w:semiHidden/>
    <w:rsid w:val="00397BD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35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3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3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3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3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3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3519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97BD0"/>
  </w:style>
  <w:style w:type="paragraph" w:customStyle="1" w:styleId="ConsPlusNormal">
    <w:name w:val="ConsPlusNormal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ConsPlusNonformat">
    <w:name w:val="ConsPlusNonformat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397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lang w:eastAsia="ru-RU"/>
      <w14:ligatures w14:val="none"/>
    </w:rPr>
  </w:style>
  <w:style w:type="paragraph" w:customStyle="1" w:styleId="ConsPlusCell">
    <w:name w:val="ConsPlusCell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lang w:eastAsia="ru-RU"/>
      <w14:ligatures w14:val="none"/>
    </w:rPr>
  </w:style>
  <w:style w:type="paragraph" w:customStyle="1" w:styleId="ConsPlusTitlePage">
    <w:name w:val="ConsPlusTitlePage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397BD0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13"/>
    <w:uiPriority w:val="99"/>
    <w:rsid w:val="00397BD0"/>
  </w:style>
  <w:style w:type="table" w:customStyle="1" w:styleId="14">
    <w:name w:val="Сетка таблицы1"/>
    <w:basedOn w:val="a1"/>
    <w:next w:val="af0"/>
    <w:uiPriority w:val="39"/>
    <w:rsid w:val="00397BD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397BD0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397BD0"/>
  </w:style>
  <w:style w:type="paragraph" w:customStyle="1" w:styleId="15">
    <w:name w:val="Текст концевой сноски1"/>
    <w:basedOn w:val="a"/>
    <w:next w:val="af2"/>
    <w:link w:val="af3"/>
    <w:uiPriority w:val="99"/>
    <w:semiHidden/>
    <w:unhideWhenUsed/>
    <w:rsid w:val="00397BD0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15"/>
    <w:uiPriority w:val="99"/>
    <w:semiHidden/>
    <w:rsid w:val="00397BD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97BD0"/>
    <w:rPr>
      <w:vertAlign w:val="superscript"/>
    </w:rPr>
  </w:style>
  <w:style w:type="paragraph" w:styleId="ac">
    <w:name w:val="header"/>
    <w:basedOn w:val="a"/>
    <w:link w:val="16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6">
    <w:name w:val="Верхний колонтитул Знак1"/>
    <w:basedOn w:val="a0"/>
    <w:link w:val="ac"/>
    <w:uiPriority w:val="99"/>
    <w:semiHidden/>
    <w:rsid w:val="00397BD0"/>
    <w:rPr>
      <w:rFonts w:ascii="Times New Roman" w:hAnsi="Times New Roman"/>
      <w:sz w:val="28"/>
    </w:rPr>
  </w:style>
  <w:style w:type="paragraph" w:styleId="ae">
    <w:name w:val="footer"/>
    <w:basedOn w:val="a"/>
    <w:link w:val="17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7">
    <w:name w:val="Нижний колонтитул Знак1"/>
    <w:basedOn w:val="a0"/>
    <w:link w:val="ae"/>
    <w:uiPriority w:val="99"/>
    <w:semiHidden/>
    <w:rsid w:val="00397BD0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39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18"/>
    <w:uiPriority w:val="99"/>
    <w:semiHidden/>
    <w:unhideWhenUsed/>
    <w:rsid w:val="00397BD0"/>
    <w:pPr>
      <w:spacing w:after="0"/>
    </w:pPr>
    <w:rPr>
      <w:sz w:val="20"/>
      <w:szCs w:val="20"/>
    </w:rPr>
  </w:style>
  <w:style w:type="character" w:customStyle="1" w:styleId="18">
    <w:name w:val="Текст концевой сноски Знак1"/>
    <w:basedOn w:val="a0"/>
    <w:link w:val="af2"/>
    <w:uiPriority w:val="99"/>
    <w:semiHidden/>
    <w:rsid w:val="00397BD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4/cgi/online.cgi?req=doc&amp;base=LAW&amp;n=502732&amp;date=23.06.2025&amp;dst=100327&amp;field=134" TargetMode="External"/><Relationship Id="rId13" Type="http://schemas.openxmlformats.org/officeDocument/2006/relationships/hyperlink" Target="mailto:info_lu@lgpu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gislationrf.ru/info4/cgi/online.cgi?req=doc&amp;base=LAW&amp;n=505886&amp;date=23.06.2025&amp;dst=923&amp;fie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gislationrf.ru/info4/cgi/online.cgi?req=doc&amp;base=LAW&amp;n=479337&amp;date=23.06.2025&amp;dst=100211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gislationrf.ru/info4/cgi/online.cgi?req=doc&amp;base=LAW&amp;n=505886&amp;date=23.06.2025&amp;dst=92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onrf.ru/info4/cgi/online.cgi?req=doc&amp;base=LAW&amp;n=479337&amp;date=23.06.2025&amp;dst=100211&amp;field=134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gislationrf.ru/info4/cgi/online.cgi?req=doc&amp;base=LAW&amp;n=505886&amp;date=23.06.2025&amp;dst=922&amp;field=134" TargetMode="External"/><Relationship Id="rId2" Type="http://schemas.openxmlformats.org/officeDocument/2006/relationships/hyperlink" Target="https://legislationrf.ru/info4/cgi/online.cgi?req=doc&amp;base=LAW&amp;n=505886&amp;date=23.06.2025&amp;dst=923&amp;field=134" TargetMode="External"/><Relationship Id="rId1" Type="http://schemas.openxmlformats.org/officeDocument/2006/relationships/hyperlink" Target="https://legislationrf.ru/info4/cgi/online.cgi?req=doc&amp;base=LAW&amp;n=479337&amp;date=23.06.2025&amp;dst=1002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4941</Words>
  <Characters>28169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2025-07-01T13:26:00Z</dcterms:created>
  <dcterms:modified xsi:type="dcterms:W3CDTF">2025-07-01T13:26:00Z</dcterms:modified>
</cp:coreProperties>
</file>