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1743" w14:textId="17F34E89" w:rsidR="00467867" w:rsidRPr="00467867" w:rsidRDefault="00467867" w:rsidP="00467867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4</w:t>
      </w:r>
      <w:r>
        <w:rPr>
          <w:b/>
          <w:bCs/>
          <w:sz w:val="24"/>
          <w:szCs w:val="20"/>
        </w:rPr>
        <w:t>5</w:t>
      </w:r>
      <w:r w:rsidRPr="00E631E6">
        <w:rPr>
          <w:b/>
          <w:bCs/>
          <w:sz w:val="24"/>
          <w:szCs w:val="20"/>
        </w:rPr>
        <w:t>.04.0</w:t>
      </w:r>
      <w:r>
        <w:rPr>
          <w:b/>
          <w:bCs/>
          <w:sz w:val="24"/>
          <w:szCs w:val="20"/>
        </w:rPr>
        <w:t>1</w:t>
      </w:r>
      <w:r w:rsidRPr="00E631E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>Филология</w:t>
      </w:r>
      <w:r w:rsidRPr="00E631E6">
        <w:rPr>
          <w:b/>
          <w:bCs/>
          <w:sz w:val="24"/>
          <w:szCs w:val="20"/>
        </w:rPr>
        <w:t xml:space="preserve">. Программа магистратуры – </w:t>
      </w:r>
      <w:r>
        <w:rPr>
          <w:b/>
          <w:bCs/>
          <w:sz w:val="24"/>
          <w:szCs w:val="20"/>
        </w:rPr>
        <w:t>Зарубежная филология. Английский язык</w:t>
      </w:r>
      <w:r w:rsidRPr="00E631E6">
        <w:rPr>
          <w:b/>
          <w:bCs/>
          <w:sz w:val="24"/>
          <w:szCs w:val="20"/>
        </w:rPr>
        <w:t xml:space="preserve"> </w:t>
      </w:r>
      <w:r w:rsidRPr="00467867">
        <w:rPr>
          <w:b/>
          <w:bCs/>
          <w:sz w:val="24"/>
          <w:szCs w:val="20"/>
        </w:rPr>
        <w:t>(практики)</w:t>
      </w:r>
    </w:p>
    <w:p w14:paraId="3E601AD7" w14:textId="77777777" w:rsidR="00467867" w:rsidRPr="00467867" w:rsidRDefault="00467867" w:rsidP="00467867">
      <w:pPr>
        <w:spacing w:after="0"/>
        <w:ind w:firstLine="709"/>
        <w:jc w:val="both"/>
        <w:rPr>
          <w:b/>
          <w:bCs/>
          <w:sz w:val="24"/>
          <w:szCs w:val="20"/>
        </w:rPr>
      </w:pPr>
    </w:p>
    <w:p w14:paraId="07F2781C" w14:textId="798F8E8B" w:rsidR="00467867" w:rsidRPr="00467867" w:rsidRDefault="00467867" w:rsidP="00467867">
      <w:pPr>
        <w:spacing w:after="0"/>
        <w:ind w:firstLine="709"/>
        <w:jc w:val="both"/>
        <w:rPr>
          <w:sz w:val="24"/>
          <w:szCs w:val="20"/>
        </w:rPr>
      </w:pPr>
      <w:r w:rsidRPr="00467867">
        <w:rPr>
          <w:sz w:val="24"/>
          <w:szCs w:val="20"/>
        </w:rPr>
        <w:t>Б2.О.01(</w:t>
      </w:r>
      <w:r>
        <w:rPr>
          <w:sz w:val="24"/>
          <w:szCs w:val="20"/>
        </w:rPr>
        <w:t>Н</w:t>
      </w:r>
      <w:r w:rsidRPr="00467867">
        <w:rPr>
          <w:sz w:val="24"/>
          <w:szCs w:val="20"/>
        </w:rPr>
        <w:t>) Научно-исследовательская работа</w:t>
      </w:r>
    </w:p>
    <w:p w14:paraId="7BF68104" w14:textId="217316CB" w:rsidR="00467867" w:rsidRPr="00467867" w:rsidRDefault="00467867" w:rsidP="00467867">
      <w:pPr>
        <w:spacing w:after="0"/>
        <w:ind w:firstLine="709"/>
        <w:jc w:val="both"/>
        <w:rPr>
          <w:sz w:val="24"/>
          <w:szCs w:val="20"/>
        </w:rPr>
      </w:pPr>
      <w:r w:rsidRPr="00467867">
        <w:rPr>
          <w:sz w:val="24"/>
          <w:szCs w:val="20"/>
        </w:rPr>
        <w:t>Б2.О.02(</w:t>
      </w:r>
      <w:r>
        <w:rPr>
          <w:sz w:val="24"/>
          <w:szCs w:val="20"/>
        </w:rPr>
        <w:t>П</w:t>
      </w:r>
      <w:r w:rsidRPr="00467867">
        <w:rPr>
          <w:sz w:val="24"/>
          <w:szCs w:val="20"/>
        </w:rPr>
        <w:t>) Педагогическая практика</w:t>
      </w:r>
    </w:p>
    <w:p w14:paraId="3AC07528" w14:textId="6004B167" w:rsidR="00467867" w:rsidRPr="00467867" w:rsidRDefault="00467867" w:rsidP="00467867">
      <w:pPr>
        <w:spacing w:after="0"/>
        <w:ind w:firstLine="709"/>
        <w:jc w:val="both"/>
        <w:rPr>
          <w:sz w:val="24"/>
          <w:szCs w:val="20"/>
        </w:rPr>
      </w:pPr>
      <w:r w:rsidRPr="00467867">
        <w:rPr>
          <w:sz w:val="24"/>
          <w:szCs w:val="20"/>
        </w:rPr>
        <w:t>Б2.О.03(</w:t>
      </w:r>
      <w:proofErr w:type="spellStart"/>
      <w:r w:rsidRPr="00467867">
        <w:rPr>
          <w:sz w:val="24"/>
          <w:szCs w:val="20"/>
        </w:rPr>
        <w:t>П</w:t>
      </w:r>
      <w:r>
        <w:rPr>
          <w:sz w:val="24"/>
          <w:szCs w:val="20"/>
        </w:rPr>
        <w:t>д</w:t>
      </w:r>
      <w:proofErr w:type="spellEnd"/>
      <w:r w:rsidRPr="00467867">
        <w:rPr>
          <w:sz w:val="24"/>
          <w:szCs w:val="20"/>
        </w:rPr>
        <w:t>) Преддипломная практика</w:t>
      </w:r>
    </w:p>
    <w:p w14:paraId="5EC16943" w14:textId="77777777" w:rsidR="00467867" w:rsidRPr="00467867" w:rsidRDefault="00467867" w:rsidP="00467867">
      <w:pPr>
        <w:spacing w:after="0"/>
        <w:ind w:firstLine="709"/>
        <w:jc w:val="both"/>
        <w:rPr>
          <w:sz w:val="24"/>
          <w:szCs w:val="20"/>
        </w:rPr>
      </w:pPr>
      <w:r w:rsidRPr="00467867">
        <w:rPr>
          <w:sz w:val="24"/>
          <w:szCs w:val="20"/>
        </w:rPr>
        <w:t>Б2.</w:t>
      </w:r>
      <w:r>
        <w:rPr>
          <w:sz w:val="24"/>
          <w:szCs w:val="20"/>
        </w:rPr>
        <w:t>В</w:t>
      </w:r>
      <w:r w:rsidRPr="00467867">
        <w:rPr>
          <w:sz w:val="24"/>
          <w:szCs w:val="20"/>
        </w:rPr>
        <w:t>.0</w:t>
      </w:r>
      <w:r>
        <w:rPr>
          <w:sz w:val="24"/>
          <w:szCs w:val="20"/>
        </w:rPr>
        <w:t>1</w:t>
      </w:r>
      <w:r w:rsidRPr="00467867">
        <w:rPr>
          <w:sz w:val="24"/>
          <w:szCs w:val="20"/>
        </w:rPr>
        <w:t>(</w:t>
      </w:r>
      <w:r>
        <w:rPr>
          <w:sz w:val="24"/>
          <w:szCs w:val="20"/>
        </w:rPr>
        <w:t>У</w:t>
      </w:r>
      <w:r w:rsidRPr="00467867">
        <w:rPr>
          <w:sz w:val="24"/>
          <w:szCs w:val="20"/>
        </w:rPr>
        <w:t>) Ознакомительная практика</w:t>
      </w:r>
    </w:p>
    <w:p w14:paraId="045B5F5E" w14:textId="5FB9FC90" w:rsidR="00467867" w:rsidRPr="00467867" w:rsidRDefault="00467867" w:rsidP="00467867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Б2.В.01(У) Языковая практика </w:t>
      </w:r>
    </w:p>
    <w:p w14:paraId="180A9AA8" w14:textId="77777777" w:rsidR="00467867" w:rsidRPr="00467867" w:rsidRDefault="00467867">
      <w:pPr>
        <w:spacing w:after="0"/>
        <w:ind w:firstLine="709"/>
        <w:jc w:val="both"/>
        <w:rPr>
          <w:sz w:val="24"/>
          <w:szCs w:val="20"/>
        </w:rPr>
      </w:pPr>
    </w:p>
    <w:sectPr w:rsidR="00467867" w:rsidRPr="0046786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67"/>
    <w:rsid w:val="00467867"/>
    <w:rsid w:val="006C0B77"/>
    <w:rsid w:val="00730B1D"/>
    <w:rsid w:val="008242FF"/>
    <w:rsid w:val="00870751"/>
    <w:rsid w:val="00922C48"/>
    <w:rsid w:val="00B915B7"/>
    <w:rsid w:val="00C81D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B7E6"/>
  <w15:chartTrackingRefBased/>
  <w15:docId w15:val="{BA6195EB-046E-436F-AD4B-8A6510C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8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8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8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8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78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78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78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78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7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8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7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8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8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8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78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2025-08-11T08:23:00Z</dcterms:created>
  <dcterms:modified xsi:type="dcterms:W3CDTF">2025-08-11T08:25:00Z</dcterms:modified>
</cp:coreProperties>
</file>